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Wymagania edukacyjne na poszczególne oceny 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i/>
          <w:sz w:val="20"/>
          <w:szCs w:val="20"/>
        </w:rPr>
        <w:t>NOWE Słowa na start!</w:t>
      </w:r>
      <w:r>
        <w:rPr>
          <w:rFonts w:ascii="Times New Roman" w:hAnsi="Times New Roman" w:cs="Times New Roman"/>
          <w:b/>
          <w:sz w:val="20"/>
          <w:szCs w:val="20"/>
        </w:rPr>
        <w:t xml:space="preserve"> klasa 8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\</w:t>
      </w:r>
      <w:bookmarkStart w:id="0" w:name="_GoBack"/>
      <w:bookmarkEnd w:id="0"/>
    </w:p>
    <w:p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>
        <w:trPr>
          <w:trHeight w:val="1068"/>
        </w:trPr>
        <w:tc>
          <w:tcPr>
            <w:tcW w:w="235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 w społeczeństwie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obraz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barwy użyte przez malarza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zastosowanych przez malarza proporcji pomiędzy ludźmi a budynkami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barw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sposób ukazania społeczności miejskiej na obrazie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wyrazić swoją opinię na temat obrazu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obraz z innymi tekstami kultury przedstawiającymi miasto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Twórca i jego czasy.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Melchior Wańkowicz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elementy biografii Melchiora Wańkowicza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elementy autobiograficzne w książce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Ziele na kraterze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o wydarzeniach historycznych współczesnych autorowi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tropach tradycji – Melchior Wańkowicz,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Ziele na kraterze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bohaterów fragmentu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obu fragmentów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prezentacji dworu pana Pisanki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świat znikający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polskiej szlachty z punktu widzenia narratora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opis interesującego miejsca w swoim regionie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Odpowiedzialność za słowo – Melchior Wańkowicz,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Tędy i owędy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reportaż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bohaterów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zadania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researchera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sposób pracy dziennikarzy w czasopiśmie „Time”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wyliczyć i omówić problemy, z którymi zetknęła się Marta podczas wykonywania powierzonego zadania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sformułowaną przez ojca Marty puentę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wyrażenia środowiskowe, wyjaśnić ich znaczenia i określić ich funkcje w tekście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rzetelnych źródeł informacji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Być razem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zreferować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określić rodzaj literacki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określić funkcję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zwrotów do adresata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emocje wyrażane przez podmiot liryczny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 elementy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tworzące atmosferę spotkania bliskich osób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skontrastowania dwóch przestrzeni: na zewnątrz i w środku przy stole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zinterpretować wymowę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swoje spostrzeżenia dotyczące tworzenia atmosfery podczas spotkania bliskich sobie osób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omówić sposób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przedstawienia spotkania bliskich w wybranym tekście kultury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Ludzie wobec ludzi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liryki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tytułowych ludożerców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zabieg stylistyczny zastosowany na początku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zakończenie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wymowę wiersza do rzeczywistości codziennej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„ludożerców” w codziennej rzeczywistości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Czy każdy ma w sobie ludożercę?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Stereotypy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wywiadu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przynależność tekstu do gatunku prasowego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jaki sposób powstają stereotypy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omówić, w jaki sposób stereotypy wpływają na nasze zachowanie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sytuacje, w jakich stereotypy mogą być groźne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rolę indywidualnych kontaktów w zwalczaniu stereotypów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znaczenie wyrażenia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mentalne szufladki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elementy omówione w wywiadzie w rzeczywistości codziennej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prezentujące stereotypowe traktowanie jakiejś grupy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Wykluczona – wpływ stereotypów na relacje między dziećmi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przestrzeń akcji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bohaterki występujące we fragmencie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opisać relacje pomiędzy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innymi uczennicami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dlaczego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chciała się upodobnić do rówieśniczek ze szkoły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stereotypy dotyczące społeczności romskiej przedstawione we fragmencie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zdobyte za pomocą różnych źródeł informacje na temat społeczności romskiej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problemów z zaakceptowaniem czyjejś inności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swoje zdanie na temat przyczyn wrogości wobec obcych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wybrany stereotyp narodowy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inny tekst kultury podejmujący temat Romów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Czasy nietolerancji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faszyzm, rasizm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fragmentów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omówić znaczenie czasu i miejsca akcji dla wymowy fragmentu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postaci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Owensa we fragmencie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przyczynę reakcji ojca na zachowanie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dialog pomiędzy ojcem a synem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zinterpretować funkcję dziecięcej naiwności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wymowy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fragmentu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zaprezentować sylwetkę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Owensa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 podstawie dowolnych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źródeł opracować kontekst historyczny fragmentu utworu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Być człowiekiem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aforyzm, fraszka, paradoks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przynależność gatunkową utworów Jana Sztaudyngera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sentencji Stanisława Jerzego Leca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prawdy życiowe zawarte we fraszkach Jana Sztaudyngera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zbioru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paradoksy we fraszkach Jana Sztaudyngera i omówić je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uniwersalne prawdy zawarte w aforyzmach i fraszkach do swojego doświadczenia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odzwierciedlenie jednej z prawd zawartych we fraszkach lub aforyzmach w wybranym tekście kultury i omówić dostrzeżony związek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 i 13.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Perswazja – sztuka językowego wywierania wpływu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perswazja, apel, sugestia, uzasadnienie, negocjacje, reklama, manipulacja, etyka słowa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wypowiedzi perswazyjnej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fazy negocjacji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sposoby nakłaniania w reklamie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etyki słowa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podanych tekstach apel, sugestię i uzasadnienie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sposoby manipulacji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reklamy, które nakłaniają odbiorcę do konkretnego działania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wypowiedzi wykorzystujące manipulację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skomponować wypowiedź perswazyjną na zadany temat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hasła reklamowe pod kątem adresata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wybrane reklamy pod kątem zabiegów manipulacyjnych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negocjacje zgodnie z podanym schematem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ułożyć hasła reklamowe, nakłaniające do konkretnego działania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reklamach i wypowiedziach polityków elementy manipulacji i zanalizować je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wygłosić publicznie mowę perswazyjną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 pisane – historia, charakterystyka, funkcja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najważniejsze wydarzenia z historii piśmiennictwa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gatunki wypowiedzi prasowej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wypowiedzi pisemne na kategorie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gatunki wypowiedzi prasowej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język prasy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dobrego tekstu prasowego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tekst prasowy według podanych kryteriów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wad i zalet publikacji drukowanych oraz elektronicznych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grzeczności w języku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porozumiewania się w grzeczny sposób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formy grzecznościowe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dopasować słowa i zwroty grzecznościowe do adresata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wypowiedzi, w których zostały złamane zasady grzeczności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języku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sformułować wypowiedzi dostosowane do adresata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oficjalną mowę na zadany temat, uwzględniając wszystkie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zasady grzeczności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16., 17.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Różne odmiany polszczyzny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odmiany polszczyzny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odmianą oficjalną a nieoficjalną polszczyzny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wyartykułować podane wyrazy zgodnie z normą wzorcową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zaakcentować podane wyrazy zgodnie z normą wzorcową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wypowiedzi należące do oficjalnej i nieoficjalnej odmiany języka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sytuacje, w których można stosować nieoficjalną formę języka, oraz takie, w których należy stosować formę oficjalną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normą wzorcową a normą użytkową języka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wypowiedzi zgodne z normą wzorcową i normą użytkową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wypowiedzi zgodne z wzorcową odmianą języka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wybrane przez siebie wypowiedzi publicystyczne pod kątem zgodności z normami językowymi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posłużyć się terminami i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literatura faktu, stereotyp, aforyzm, fraszka, formy grzecznościowe, polszczyzna ogólna, odmiana oficjalna, odmiana nieoficjalna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Niepokoje egzystencjalne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zostało przedstawione na obrazie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krajobraz roztaczający się przed bohaterem obrazu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sposób przedstawienia bohatera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barw dla wymowy obrazu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obraz Caspara Davida Friedricha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Jan Kochanowski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renesans, humanizm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Jana Kochanowskiego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Jana Kochanowskiego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okoliczności powstania cyklu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charakterystyczne renesansu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specyfikę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kontekście biografii i twórczości Jana Kochanowskiego omówić rzeźbę Zygmunta Trembeckiego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21., 22.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Wobec śmierci – o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Trenach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Jana Kochanowskiego 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tren, porównanie homeryckie, puenta, przenośnia, symbol, peryfraza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trenów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 każdego z utworów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adresatów wymienionych na początku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VIII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Urszulki przywołane przez podmiot liryczny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Trenie VIII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apostrofy rozpoczynającej utwór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przywołania Persefony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odwołania do ubiorów córki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wykrzyknienia w puencie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metaforyczne znaczenie smoka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pytania retorycznego w zakończeniu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metaforyczne znaczenie oliwki i sadownika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pytania retorycznego w puencie utworu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zdrobnień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dwojakie znaczenie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skrzynka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użytego utworze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Tren VIII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kontrastu w ukazaniu domu: przed i po śmierci Urszuli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puenty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wymowę utworu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omówione treny i wyrazić swoją opinię na temat zawartego w nich ładunku emocjonalnego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kultury, w którym została przedstawiona strata bliskiej osoby, i porównać go z utworami Jana Kochanowskiego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zaświatach – kontekst interpretacyjny do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 w wierszu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sytuację liryczną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wizję zaświatów przedstawioną w wierszu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peryfrazę i określić jej funkcję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sposób, w jaki został przedstawiony Bóg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wiersza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uniwersalnej prawdy o człowieku zawartej w wierszu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wizje zaświatów przedstawione w wybranych tekstach kultury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pielgrzyma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hymn, refren, anafora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emocje towarzyszące podmiotowi lirycznemu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adresata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miejsce, w którym znajduje się podmiot liryczny oraz jego położenie względem domu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obraz Boga wyłaniający się z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przyczyny smutku podmiotu lirycznego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refrenu i anafory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wiersza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do Boga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narrację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prawdziwości opowieści snutych przez panią Różę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listu we fragmencie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spekulacje na temat celu, w jakim pani Róża opowiada Oskarowi historie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języka, jakim posługują się bohaterowie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Korzyści z przemijania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stały związek frazeologiczny użyty w wierszu i omówić jego funkcję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postawę podmiotu lirycznego wobec otaczającej rzeczywistości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środków stylistycznych użytych w wierszu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sposób ukazania przemijania w wierszu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obraz miłości przedstawiony w wierszu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różne sposoby przedstawienia motywu przemijania w tekstach kultury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Przepis na życie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ironia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zrelacjonować treść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 środki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stylistyczne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osoby mówiącej do formułowanych wskazówek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 wierszu ironię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postawić tezę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funkcje użytych środków stylistycznych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osoby, która stosowałaby się do wymienionych porad 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sformułować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rzeczywisty katalog zasad, którymi powinien się kierować człowiek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podjąć dyskusję na temat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konsekwencji postawy nonkonformistycznej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opinii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opinia, informacja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zasady, które powinny być przestrzegane podczas wyrażania opinii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różnicę pomiędzy opinią a informacją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informację od opinii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sporządzić notatkę zawierającą informacje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opinie wraz z uzasadnieniem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rozwój muzyki na poszczególnych etapach historii kultury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muzyki w wybranym filmie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zastosować elementy języka muzyki do analizy wybranego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ulubionego muzyka bądź gatunku muzyki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swojego regionu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Języki środowiskowe i zawodowe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języki środowiskowe, języki zawodowe, kolokwializmy, profesjonalizmy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języki środowiskowe od języków zawodowych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kolokwializmy w podanym tekście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przykłady języków środowiskowych języków i zawodowych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gwary uczniowskiej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podane rodzaje języków środowiskowych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dłuższą wypowiedź ustną zawierającą elementy wybranego języka środowiskowego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Dialekty i gwary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dialekt, gwara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istniejące w Polsce dialekty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gwarą a dialektem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podanych przykładach wskazać różnice pomiędzy gwarą a językiem ogólnonarodowym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tekst gwarowy na ogólnopolski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minisłownik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wybranej gwary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stylu wypowiedzi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style funkcjonujące w polszczyźnie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zreferować podstawową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zasadę dobrego stylu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cechy każdego ze stylów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szczegółowe zasady dobrego stylu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błędy stylistyczne w podanym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tekście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stworzyć tekst w wybranym stylu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33. , 34.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posłużyć się terminami i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porównanie homeryckie, tren, peryfraza, wyrażanie opinii, języki środowiskowe, języki zawodowe, dialekty, gwara, style wypowiedzi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wzorzec, kompozycja fotografii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znajduje się na zdjęciu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zdjęcia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pracy lekarza, które zostały wyeksponowane na zdjęciu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swoją opinię na temat fotografii i uzasadnić ją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kim był Zbigniew Religa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Aleksander Kamiński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harcerstwo, literatura podziemna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Aleksandra Kamińskiego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twórczości Aleksandra Kamińskiego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genezę powstania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znaczenie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współczesnych autorowi odbiorców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literatury podziemnej w okupowanej Polsce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Style w:val="Odwoaniedokomentarz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37., 38., 39., 40., 41.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Aleksander Kamiński,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Kamienie na szaniec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okupacja, Szare Szeregi, sabotaż, dywersja, literatura faktu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książki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przebieg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akcji pod Arsenałem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we fragmencie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rzeczywistość okupowanej Warszawy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i scharakteryzować bohaterów pierwszoplanowych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perypetie bohaterów działających w małym sabotażu i w dywersji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Rudy czuł się szczęśliwy pomimo dojmującego bólu i świadomości zbliżającej się śmierci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pokolenia, do którego należeli bohaterowie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cechy gawędy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harcerskiej i literatury faktu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kontekście danego fragmentu utworu zinterpretować tytuł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celowości przeprowadzenia akcji pod Arsenałem w świetle jej skutków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ówczesnego i współczesnego rozumienia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patriotyzm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porównać sposób ukazania akcji pod Arsenałem oraz jej skutków w książce Aleksandra Kamińskiego oraz w filmie w reżyserii Roberta Glińskiego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42., 43.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Twardy charakter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alianci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Kazimierza Daszewskiego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gatunkowe utworu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postawy Kazimierza Daszewskiego oraz bohaterów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Geniusz czarodziejski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słabe i mocne strony charakteru Steve’a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Jobsa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autora tekstu do opisywanego bohatera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pożądanych cech lidera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wybraną postać, która wykazuje cechy dobrego lidera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można być świętym?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apostrofa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adresatów wiersza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podmiotu lirycznego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sylwetkę św. Franciszka z Asyżu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Zbuntowany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idealizm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stany emocjonalne rozmawiających postaci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powody wydalenia bohatera ze szkoły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bohatera do rzeczywistości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bohaterze cechy idealisty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marzenie chłopaka dotyczące jego przyszłości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wybrane dzieło filmowe przedstawiające motyw buntu młodych ludzi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Ratować innych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czym dla bohatera wywiadu jest rodzina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elementy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obyczajowości strażaków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wartości, jakimi kierowali się strażacy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konsekwencje, jakie poniósł Stanisław Trojanowski w wyniku akcji ratowniczej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rozmowę strażaka z synem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przybliżyć wydarzenia, które rozegrały 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Nowym Jorku 11 września 2001 roku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co nam autorytety?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wywiadu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wyliczyć zasady, którymi warto się kierować podczas poszukiwania autorytetu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autorytetu we współczesnym świecie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wywiad pod kątem sposobu zadawania pytań przez dziennikarkę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traktowania celebrytów jako autorytety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wybór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49., 50.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Sprawozdanie z filmu i spektaklu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we wstępie, w rozwinięciu i w zakończeniu sprawozdania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plan sprawozdania ostatnio obejrzanego filmu lub spektaklu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wyselekcjonować informacje przydatne do sporządzenia sprawozdania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pisemne sprawozdanie z filmu bądź spektaklu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51., 52.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Recenzja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recenzja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recenzję od sprawozdania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plan recenzji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wyselekcjonować informacje przydatne do sporządzenia recenzji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poszczególne elementy dzieła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recenzję wybranego filmu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Telewizja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etapy rozwoju telewizji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momenty przełomowe w rozwoju telewizji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gatunków telewizyjnych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wybrane programy telewizyjne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specyfikę języka przekazu telewizyjnego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wybrany program telewizyjny według podanych kryteriów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różne przykłady tego samego gatunku telewizyjnego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roli telewizji w życiu swoich rówieśników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jakości i funkcji reklam telewizyjnych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swojego ulubionego serialu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i zakres wyrazu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treść wyrazu, zakres wyrazu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treść od zakresu wyrazu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zależność pomiędzy treścią a zakresem wyrazu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treść i zakres wyrazu w podanych przykładach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podane wyrazy zastąpić słowami o bogatszej treści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podane wyrazy zastąpić słowami o szerszym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zakresie 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wyrazów ze względu na znaczenie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synonim, antonim, homonim, wyraz wieloznaczny, eufemizm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podane wyrazy synonimami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antonimy do danych wyrazów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wyrazami wieloznacznymi a homonimami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eufemizmów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różne znaczenia danych wyrazów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Neologizmy i archaizmy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neologizmów i zapożyczeń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neologizmy na kategorie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neologizmy w tekście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neologizmów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archaizmy w przysłowiach i wyjaśnić ich znaczenie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57., 58.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wojenna literatura faktu, apostrofa, sprawozdanie z filmu i spektaklu, recenzja, synonimy, antonimy, homonimy, wyrazy wieloznaczne, neologizmy, archaizmy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Polskość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informacje na temat Wystaw Światowych EXPO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Pawilon Polski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tradycyjne i nowoczesne elementy Pawilonu Polskiego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 związek wzornictwa budynku z Polską i polskością</w:t>
            </w:r>
          </w:p>
          <w:p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wypowiedzieć się na temat wartości związanych z polskością, jakie warto promować za granicą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Twórca i jego czasy.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Adam Mickiewicz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szlachta, Wielka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Emigracja, epopeja narodowa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Adama Mickiewicza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scharakteryzować twórczość Adama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Mickiewicza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omówić genezę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epopei obecne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zanalizować obraz Dietricha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Montena</w:t>
            </w:r>
            <w:proofErr w:type="spellEnd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61., 62., 63., 64., 65. i 66.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 Mickiewicz,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szlachta, dworek szlachecki, komizm, ironia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adresatów inwokacji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obyczaje szlacheckie opisane w utworze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strukturę społeczną szlachty polskiej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Jacka Soplicę, Hrabiego, Sędziego i Gerwazego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wydarzenia historyczne przywołane w koncercie Jankiela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gatunkowe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wskazać, w jaki sposób inwokacja nawiązuje do tradycji eposu homeryckiego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sposobu przedstawienia społeczności dobrzyńskiej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komizm w sposobie przedstawienia niektórych bohaterów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sposób przedstawienia ojczyzny w inwokacji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elementy wystroju dworku szlacheckiego w kontekście tradycji i patriotyzmu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zalet i wad szlachciców przedstawionych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częste pojawianie się w utworze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historyczny, w jakim powstało dzieło, oraz kontekst historyczny wydarzeń przedstawionych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określenia dzieła Mickiewicza epopeją narodową, skoro opisana została tam tylko jedna warstwa społeczna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tekst Adama Mickiewicza z reżyserską wizją Andrzeja Wajdy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 patriotyzm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martyrologia, postawa obywatelska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nowoczesnego patriotyzmu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źródła tradycyjnego pojmowania patriotyzmu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patriotyzm tradycyjny i patriotyzm nowoczesny w kontekście współczesnej rzeczywistości 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definicję współczesnego patriotyzmu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postaw patriotycznych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Twórca i jego czasy.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Stefan Żeromski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najważniejsze etapy życia Stefana Żeromskiego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przedstawić okoliczności powstania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Syzyfowych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prac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przedstawić tematy poruszane w utworze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społeczno-historyczny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twórczości Żeromskiego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69., 70., 71., 72., 73.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Stefan Żeromski,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fragment powieści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zabory, rusyfikacja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powieści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Bernarda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Zygiera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Marcina Borowicza i Andrzeja Radka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metody rusyfikacji przedstawione w powieści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przyczyn lekceważenia przez uczniów lekcji języka polskiego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sytuację społeczeństwa polskiego po powstaniu styczniowym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sposoby walki z rusyfikacją przedstawione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i zanalizować reakcje uczniów na recytację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skutki zabiegów rusyfikacyjnych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postawy członków polskiej społeczności wobec działań zaborców i zanalizować ich przyczyny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potrzeby zachowywania tożsamości narodowej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moim domem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superbohater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Kapitana Polski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pochodzenie nazwy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Kapitan Polska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Polski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nawiązania do wydarzeń z historii Afryki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przedstawionego w utworze Kapitana Polskę do Kapitana Ameryki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Oczami obcokrajowca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rytuały związane z polską gościnnością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różnice pomiędzy mentalnością niemiecką a polską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stylu fragmentu utworu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przyczyny komizmu poszczególnych fragmentów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różnic w mentalności przykładowych narodowości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stereotypowego postrzegania mentalności innych narodowości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Tęsknota za Polską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emigracja, mała ojczyzna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piosenki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wypowiedzieć się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rzeczywistość londyńską i lwowską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postawić tezę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 nacechowane emocjonalnie i omówić ich funkcję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użycia regionalizmów w utworze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zinterpretować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przesłanie utworu 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przytoczyć i omówić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wybrany tekst kultury poruszający temat małej ojczyzny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77., 78. i 79.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Przemówienie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różnych rodzajów przemówień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niezbędne do przygotowania przemówienia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elementy, z których powinno się składać dobrze skomponowane przemówienie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przygotować plan przemówienia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wyliczyć strategie zdobycia przychylności słuchaczy, sposoby prezentacji argumentów i formułowania zakończenia przemówienia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przykładowe przemówienia pod kątem tematu i stosowanych strategii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wygłosić przemówienie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Komiks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historię komiksu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język komiksu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różnice pomiędzy komiksem amerykańskim a komiksem europejskim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komiks i ocenić go według podanych kryteriów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wybrane komiksy i ocenić je według podanych kryteriów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projekt komiksu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film inspirowany komiksem i omówić jego specyfikę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81. i 82.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odmienne części mowy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odmienne części mowy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cechy charakterystyczne deklinacji trudnych rzeczowników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nieosobowe formy czasownika w tekście i określić je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właściwej deklinacji rzeczowników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odmienić i stopniować przymiotniki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właściwie określić formy czasownika osobowego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określić formy zaimków i poprawnie je stosować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nazywać rodzaje liczebników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nieodmienne części mowy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nieodmienne części mowy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spójniki, przed którymi stawiamy przecinek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przysłówki, które podlegają stopniowaniu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Pisownia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części mowy pisane łącznie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wskazać, które części mowy pisze się rozdzielnie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zastosować poznane zasady w praktyce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tekst pod względem pisowni partykuły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różnymi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częściami mowy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stworzyć tekst, stosując różne części mowy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85., 86.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przemówienie, odmienne części mowy, nieodmienne części mowy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widzi na fotografii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kadru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fantastyczne na fotografii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kolorystykę i światło na fotografii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kadru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Kraina jutra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Prawdziwa utopia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panujące w Utopii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funkcjonujący w Utopii system społeczny ze znanym mu rzeczywistym systemem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tego, dlaczego do rzeczywistości codziennej nie można wprowadzić systemu obowiązującego w Utopii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życia w świecie idealnym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Moralność a prawo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 dylemat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Katniss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antyutopii w opisywanym świecie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jaką funkcję pełnią Głodowe Igrzyska w świecie Panem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przedstawionych w tekstach kultury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Utopia a szczęście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społeczność Następnych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stosunek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bohaterów do Następnych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zinterpretować zachowanie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 koniec fragmentu utworu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pozytywne i negatywne aspekty sposobu życia w Zagrodzie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opowiadanie, opisujące jeden dzień w Zagrodzie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zacytowanego przez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zdania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91.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Idealne społeczeństwo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alegoria, utopia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Boxera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zachowanie kota i klaczy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utopii w początkowym opisie farmy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przyczyny dystansu osła Benjamina w stosunku do powszechnego szczęścia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knura Napoleona dla wymowy fragmentu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plakat filmowy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analogie pomiędzy historią Rosji sowieckiej a wydarzeniami opisanymi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Folwarku zwierzęcym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Odzyskać raj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środków stylistycznych użytych w wierszu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próśb podmiotu lirycznego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 opisujący sposób postrzegania świata przez osobę pogrążoną w żałobie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Człowiek idealny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science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fiction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polegał eksperyment opisany we fragmencie oraz dlaczego się nie powiódł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cechy pozwalające zaliczyć powieść do gatunku science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czynników kształtujących charakter człowieka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genetyka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 filmowy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didaskalia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wchodzące w skład scenariusza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wybrać scenę z dowolnej książki, która nadaje się na scenariusz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nagłówki scen i wskazówki sceniczne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przekonujące dialogi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nadać gotowemu scenariuszowi odpowiedni kształt graficzny 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najważniejsze momenty w historii kina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kadr, plan filmowy, ujęcie, scena, montaż, scenariusz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filmów należących do poszczególnych gatunków filmowych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wybranych filmach cechy klasyfikujące je do poszczególnych gatunków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język filmu w wybranym dziele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ocenić wybrane dzieło filmowe według podanych kryteriów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wybranej postaci związanej z filmem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scenariusz filmowy spełniający wymogi wybranej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konwencji gatunkowej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96., 97.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Wypowiedzenie i jego części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główne i drugorzędne części zdania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wypowiedzenia na zdania i równoważniki zdań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i orzeczenie w zdaniu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tekście drugorzędne części zdania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właściwy szyk przydawki w zdaniu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uzupełnić zdania przydawkami w odpowiednim szyku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rozbioru logicznego zdania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98., 99.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Zdanie złożone i zdanie wielokrotnie złożone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zdań podrzędnie złożonych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zdań współrzędnie złożonych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w imiesłowowe równoważniki zdania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rodzaje zdań złożonych podrzędnie i współrzędnie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stosowania przecinka w zdaniach złożonych współrzędnie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zdania złożone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zdania złożone współrzędnie na zdania składowe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przeredagować tekst ze zbyt rozbudowanymi zdaniami złożonymi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sporządzić wykres zdania złożonego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100., 101.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alegoria, scenariusz filmowy, części zdania, wypowiedzenie, wypowiedzenie złożone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mural, motyw biblijny,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art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mural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nawiązuje dzieło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symbolikę barw użytych przez artystkę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dzieła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wybrany przykład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artu</w:t>
            </w:r>
            <w:proofErr w:type="spellEnd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Henryk Sienkiewicz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Henryka Sienkiewicza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genezę powieści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Henryka Sienkiewicza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powstania powieści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historycznych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przedstawić recepcję powieści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104., 105., 106., 107., 108.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vadis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pierwsi chrześcijanie, Cesarstwo Rzymskie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powieści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Winicjusza i Petroniusza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wartości najważniejsze dla Rzymian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powieści historycznej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pierwszoplanowych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obyczajowość starożytnych Rzymian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emocje, które targały Winicjuszem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konsekwencje, z którymi wiązał się wybór religii chrześcijańskiej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życia pierwszych chrześcijan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przyczyny, przebieg i konsekwencje pożaru Rzymu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przemianę wewnętrzną Winicjusza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wiarę Rzymian i chrześcijan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dwa sposoby pojmowania miłości w ujęciu antycznym i chrześcijańskim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wybraną adaptację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poświęcenia życia dla idei, w którą się wierzy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pierwszych chrześcijan ze współczesnymi wyznawcami Jezusa z Nazaretu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dzieło. Sławomir Mrożek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Sławomira Mrożka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tematy, którymi Sławomir Mrożek zajmował się w swojej twórczości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artysty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zaprezentować relacje przebywającego na emigracji Mrożka z krajem 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opisywania rzeczywistości w dziełach artysty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110.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kimś innym.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Sławomir Mrożek,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Artysta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opowiadania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skomentować zachowanie Lisa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alegoryczne znaczenie występujących postaci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komizmu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wyobrażenia na temat artysty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morał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sposobu postrzegania artystów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utwór Sławomira Mrożka z wybraną bajką zwierzęcą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wyboru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pokolenie, tragizm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opisać, jak podmiot liryczny wyobraża sobie swoja przyszłość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historyczny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zinterpretować funkcję kontrastów w wierszu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polegał tragizm pokolenia, do którego należał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Krzysztof Kamil Baczyński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sensu umierania za „wielkie sprawy”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wybrany tekst kultury dotyczący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tragizmu pokolenia, do którego należał Krzysztof Kamil Baczyński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112.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Trudna sytuacja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rodzaj narracji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Alicję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pomiędzy Alicją a Klaudią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przyczyny buntu Alicji wobec zaistniałej sytuacji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reakcje bohaterów fragmentu utworu na zaistniałą sytuację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reakcji na sytuacje niezależne od nas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Iść własną drogą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marzenie, los, Własna Legenda, przypowieść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Król Salem przybył do młodzieńca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przypowieści we fragmentach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człowieka kierującego się Własną Legendą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uniwersalną prawdę o człowieku przedstawioną we fragmencie utworu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tego, co kieruje ludzkim życiem: wolny wybór, przypadek czy los?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warto się buntować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użyte w utworze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relację pomiędzy podmiotem lirycznym a światem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środków stylistycznych użytych w utworze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konsekwencje buntu przedstawione w wierszu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przesłanie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zachowania „postawy wyprostowanej”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Podanie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podanie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na podaniu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argumenty przydatne do uzasadnienia prośby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błędnie napisane podanie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napisać podanie w zeszycie 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oficjalne podanie przy użyciu komputera z prośbą o przyjęcie do szkoły ponadpodstawowej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historię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gatunki wypowiedzi internetowych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związane z rzeczywistością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omówić funkcję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popularności konkretnych serwisów internetowych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język wypowiedzi internetowych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blog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korzyści i zagrożenia związane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internetem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ocenić wypowiedź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internetową według podanych kryteriów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podjąć dyskusję na temat sposobów chronienia prywatności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wyobrażenia na temat przyszłości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117., 118.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Fonetyka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głoska, litera, ubezdźwięcznienie, udźwięcznienie, uproszczenie grupy spółgłoskowej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głosek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poprawnego akcentowania w języku polskim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rodzaje głosek na przykładach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podzielić wyrazy na sylaby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wyrazy, w których nastąpiło uproszczenie grupy spółgłoskowej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upodobnienia wewnątrzwyrazowe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podziale wyrazów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zaakcentować wyrazy stanowiące wyjątek od powszechnej reguły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kierunek upodobnienia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błędy w akcentowaniu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119., 120.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Słowotwórstwo – powtórzenie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wyraz podstawowy, wyraz pochodny, temat słowotwórczy, formant, przedrostek, przyrostek, wrostek, formant zerowy, oboczność, rodzina wyrazów, rdzeń, wyraz pokrewny, oboczność, złożenia, zrosty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kategorie słowotwórcze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wyrazów pochodnych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przymiotniki od rzeczowników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przyporządkować wyraz pochodny do kategorii słowotwórczej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 należące do jednej rodziny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podanych parach wyrazów wyraz podstawowy i wyraz pochodny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formant w wyrazie pochodnym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podkreślić w rodzinie wyrazów rdzeń i wskazać oboczności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złożenia i zrosty na podanych przykładach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słowotwórczej podanych wyrazów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wyrazy należące do konkretnych kategorii słowotwórczych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sporządzić wykresy rodziny wyrazów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łącznika w przymiotnikach złożonych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121., 122.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terminami i pojęciami: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powieść historyczna, podanie, fonetyka, typy głosek, akcent, upodobnienia, uproszczenia, słowotwórstwo, wyraz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pochodny, typy formantów, rodzina wyrazów, wyrazy złożone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123.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Dostrzec piękno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sztuka współczesna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przedstawia obraz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obrazu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kompozycję obrazu do masowości obecnej we współczesnej kulturze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współczesnej kultury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sztuki współczesnej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na podstawie wybranych źródeł prezentację na temat twórczości Warhola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 okiem poety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 w wierszu Rymkiewicza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opisy przejawów wiosny w treści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środków stylistycznych zastosowanych w wierszu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nawiązania biblijne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światła w wierszu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przesłanie wiersza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ogrodów w różnych czasach i kulturach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125.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Zatrzymać piękno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wskazać, co szkodziło pięknej twarzy Nino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powiastka filozoficzna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Nino schował twarz do kuferka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frazeologizmów: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stracić twarz, zachować twarz, twarzą w twarz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pytania zadane przez uczonego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Kru</w:t>
            </w:r>
            <w:proofErr w:type="spellEnd"/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powiastki filozoficznej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symboliczne znaczenie chowania twarzy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przenośne znaczenie powiastki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powiastkę w kontekście mitu o Narcyzie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pogoni za pięknem cielesnym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pośród brzydoty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obóz koncentracyjny, piękno duchowe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narratorki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Suli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przywoływania tekstów antycznych w obozie koncentracyjnym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decyzji Suli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tekst pod względem przeżywanych przez bohaterów emocji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istnienia wartości uniwersalnych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zwykłych rzeczy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przeczytany wiersz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bohaterów wiersza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słownictwa i środków stylistycznych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wymowy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wiersza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zinterpretować znaczenie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wiersza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własną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wypowiedź, wydobywającą piękno codziennego przedmiotu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 uwznioślenia codzienności w wybranym tekście kultury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128.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Ukryte piękno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miejsce opisane we fragmencie utworu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Myszkę i jej rodzinę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zachowania rodziców zdradzające ich stosunek do dziecka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w postawach obojga rodziców względem Myszki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tekst na części dotyczące najważniejszych problemów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bajki o Kopciuszku w tekście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społecznego odbioru ludzi z zespołem Downa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 podejmujący problem społecznego funkcjonowania osób z niepełnosprawnością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 tworzenia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relacje pomiędzy podmiotem lirycznym a adresatem lirycznym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w wierszu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 w wierszu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utworu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zanalizować obraz Johna Williama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Waterhouse’a</w:t>
            </w:r>
            <w:proofErr w:type="spellEnd"/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130., 131.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Życiorys, CV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życiorys, CV (Curriculum vitae)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składają się życiorys i CV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informacje, które powinny się znaleźć w życiorysie i CV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niezbędne do sporządzenia życiorysu i CV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życiorysie i CV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życiorysu zredagować oficjalne CV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132., 133.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motywacyjny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motywacyjny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list motywacyjny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informacje do listu motywacyjnego, który będzie odpowiedzią na podane ogłoszenia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potrzebne do listu motywacyjnego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rzetelność i wiarygodność podanych listów motywacyjnych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list motywacyjny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134.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najważniejsze wydarzenia z historii fotografii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fotografii 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przykłady fotografii należących do danych kategorii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wybraną fotografię według podanych kryteriów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roli światła w fotografii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wybraną fotografię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fotografię Charlesa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Ebbeta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wybraną fotografię artystyczną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135., 136.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imionach i nazwiskach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obrzędy nadawania imion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języki, z których wywodzą się imiona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historię nadawania nazwisk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zasady odmiany nazwisk żeńskich i nazwisk małżeństw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wytłumaczyć znaczenie podanych imion słowiańskich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użyć imion w wołaczu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nazwiska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swoje imię z uwzględnieniem podanych kryteriów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różne nazwiska pod kątem ich pochodzenia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mody na konkretne imiona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imion biblijnych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137.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nazwach miejscowości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nazw miejscowości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zasadę zapisu dwuczłonowych nazw miejscowych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odmienić nazwy miejscowości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pochodzenie podanych nazw miejscowości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nazwy mieszkanki i mieszkańca danego miasta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138. i 139. 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Najczęstsze błędy językowe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odczytać podane wyrazy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podane słowa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sformułować związki frazeologiczne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podanych przykładach wskazać sylaby akcentowane</w:t>
            </w:r>
          </w:p>
        </w:tc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tekstach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zdaniach błędnie użyte wyrazy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błędy stylistyczne w tekście i skorygować je</w:t>
            </w:r>
          </w:p>
        </w:tc>
        <w:tc>
          <w:tcPr>
            <w:tcW w:w="2358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pleonazmy w podanych wyrażeniach</w:t>
            </w:r>
          </w:p>
        </w:tc>
        <w:tc>
          <w:tcPr>
            <w:tcW w:w="2361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140., 141</w:t>
            </w:r>
          </w:p>
          <w:p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posłużyć się terminami i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życiorys, CV, list motywacyjny, nazwy miejscowe, typy błędów językowych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sectPr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Nagwek"/>
    </w:pPr>
  </w:p>
  <w:p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B02"/>
    <w:multiLevelType w:val="hybridMultilevel"/>
    <w:tmpl w:val="EC668290"/>
    <w:lvl w:ilvl="0" w:tplc="D012C4E4">
      <w:start w:val="134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97863"/>
    <w:multiLevelType w:val="hybridMultilevel"/>
    <w:tmpl w:val="264C7C22"/>
    <w:lvl w:ilvl="0" w:tplc="1FA67EFC">
      <w:start w:val="129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115EF"/>
    <w:multiLevelType w:val="hybridMultilevel"/>
    <w:tmpl w:val="6A9AFED4"/>
    <w:lvl w:ilvl="0" w:tplc="512EB76E">
      <w:start w:val="138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eastAsia="Lucida Sans Unicode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Lucida Sans Unicode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Lucida Sans Unicode" w:hAnsi="Calibri" w:cs="Tahoma"/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Lucida Sans Unicode" w:hAnsi="Calibri" w:cs="Tahoma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eastAsia="Lucida Sans Unicode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Lucida Sans Unicode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Lucida Sans Unicode" w:hAnsi="Calibri" w:cs="Tahoma"/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Lucida Sans Unicode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07B24-148E-4226-9C49-5FEAF7A5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7210</Words>
  <Characters>43263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Vectra</Company>
  <LinksUpToDate>false</LinksUpToDate>
  <CharactersWithSpaces>50373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gabor</cp:lastModifiedBy>
  <cp:revision>5</cp:revision>
  <cp:lastPrinted>1900-12-31T22:00:00Z</cp:lastPrinted>
  <dcterms:created xsi:type="dcterms:W3CDTF">2018-08-07T10:00:00Z</dcterms:created>
  <dcterms:modified xsi:type="dcterms:W3CDTF">2018-08-19T11:26:00Z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Vectra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