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ytu"/>
        <w:jc w:val="center"/>
        <w:outlineLvl w:val="0"/>
        <w:rPr>
          <w:rFonts w:ascii="Times" w:hAnsi="Times"/>
          <w:b/>
          <w:szCs w:val="36"/>
        </w:rPr>
      </w:pPr>
      <w:r>
        <w:rPr>
          <w:rFonts w:ascii="Times" w:hAnsi="Times"/>
          <w:b/>
          <w:szCs w:val="36"/>
        </w:rPr>
        <w:t xml:space="preserve">Przedmiotowy system oceniania </w:t>
      </w:r>
      <w:r>
        <w:rPr>
          <w:rFonts w:ascii="Times" w:hAnsi="Times"/>
          <w:b/>
          <w:szCs w:val="36"/>
        </w:rPr>
        <w:br/>
        <w:t xml:space="preserve">z informatyki </w:t>
      </w:r>
      <w:r>
        <w:rPr>
          <w:rFonts w:ascii="Times" w:hAnsi="Times"/>
          <w:b/>
          <w:szCs w:val="36"/>
        </w:rPr>
        <w:br/>
        <w:t>w kl. 4-8</w:t>
      </w:r>
    </w:p>
    <w:p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>
      <w:pPr>
        <w:rPr>
          <w:rFonts w:ascii="Times" w:hAnsi="Times"/>
        </w:rPr>
      </w:pPr>
    </w:p>
    <w:p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Ogólne zasady oceniania uczniów</w:t>
      </w:r>
    </w:p>
    <w:p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Nauczyciel ma za zadanie:</w:t>
      </w:r>
    </w:p>
    <w:p>
      <w:pPr>
        <w:pStyle w:val="Akapitzlist"/>
        <w:numPr>
          <w:ilvl w:val="1"/>
          <w:numId w:val="22"/>
        </w:numPr>
        <w:rPr>
          <w:rFonts w:ascii="Times" w:hAnsi="Times"/>
        </w:rPr>
      </w:pPr>
      <w:r>
        <w:rPr>
          <w:rFonts w:ascii="Times" w:hAnsi="Times"/>
        </w:rPr>
        <w:t>informować ucznia o poziomie jego osiągnięć edukacyjnych oraz o postępach w tym zakresie,</w:t>
      </w:r>
    </w:p>
    <w:p>
      <w:pPr>
        <w:pStyle w:val="Akapitzlist"/>
        <w:numPr>
          <w:ilvl w:val="1"/>
          <w:numId w:val="22"/>
        </w:numPr>
        <w:rPr>
          <w:rFonts w:ascii="Times" w:hAnsi="Times"/>
        </w:rPr>
      </w:pPr>
      <w:r>
        <w:rPr>
          <w:rFonts w:ascii="Times" w:hAnsi="Times"/>
        </w:rPr>
        <w:t>pomagać uczniowi przy samodzielnym planowaniu jego rozwoju,</w:t>
      </w:r>
    </w:p>
    <w:p>
      <w:pPr>
        <w:pStyle w:val="Akapitzlist"/>
        <w:numPr>
          <w:ilvl w:val="1"/>
          <w:numId w:val="22"/>
        </w:numPr>
        <w:rPr>
          <w:rFonts w:ascii="Times" w:hAnsi="Times"/>
        </w:rPr>
      </w:pPr>
      <w:r>
        <w:rPr>
          <w:rFonts w:ascii="Times" w:hAnsi="Times"/>
        </w:rPr>
        <w:t>motywować ucznia do dalszych postępów w nauce,</w:t>
      </w:r>
    </w:p>
    <w:p>
      <w:pPr>
        <w:pStyle w:val="Akapitzlist"/>
        <w:numPr>
          <w:ilvl w:val="1"/>
          <w:numId w:val="22"/>
        </w:numPr>
        <w:rPr>
          <w:rFonts w:ascii="Times" w:hAnsi="Times"/>
        </w:rPr>
      </w:pPr>
      <w:r>
        <w:rPr>
          <w:rFonts w:ascii="Times" w:hAnsi="Times"/>
        </w:rPr>
        <w:t>dostarczać rodzicom/opiekunom prawnym informacji o postępach, trudnościach w nauce oraz specjalnych zdolnościach ucznia.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Oceny są jawne dla ucznia i jego rodziców/opiekunów prawnych.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Na wniosek ucznia lub jego rodziców/opiekunów prawnych nauczyciel uzasadnia ustaloną ocenę w sposób określony w statucie szkoły.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Na wniosek ucznia lub jego rodziców/opiekunów prawnych sprawdzone i ocenione prace kontrolne są udostępniane do wglądu uczniowi lub jego rodzicom/opiekunom prawnym.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Szczegółowe warunki i sposób wewnątrzszkolnego oceniania określa statut szkoły.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2. Kryteria oceniania poszczególnych form aktywności</w:t>
      </w:r>
    </w:p>
    <w:p>
      <w:pPr>
        <w:outlineLvl w:val="0"/>
        <w:rPr>
          <w:rFonts w:ascii="Times" w:hAnsi="Times"/>
          <w:b/>
          <w:sz w:val="28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Ocenie podlegają: ćwiczenia praktyczne, sprawdziany, kartkówki, odpowiedzi ustne, prace domowe, praca na lekcji, prace dodatkowe oraz szczególne osiągnięcia.</w:t>
      </w:r>
    </w:p>
    <w:p>
      <w:pPr>
        <w:rPr>
          <w:rFonts w:ascii="Times" w:hAnsi="Times"/>
        </w:rPr>
      </w:pP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Ćwiczenia praktyczne</w:t>
      </w:r>
      <w:r>
        <w:rPr>
          <w:rFonts w:ascii="Times" w:hAnsi="Times"/>
        </w:rPr>
        <w:t xml:space="preserve"> obejmują zadania praktyczne, które uczeń wykonuje podczas lekcji. Oceniając je, nauczyciel bierze pod uwagę: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wartość merytoryczną,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stopień zaangażowania w wykonanie ćwiczenia,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dokładność wykonania polecenia,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indywidualne rozwiązania zastosowane przez ucznia,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staranność i estetykę.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Sprawdziany</w:t>
      </w:r>
      <w:r>
        <w:rPr>
          <w:rFonts w:ascii="Times" w:hAnsi="Times"/>
        </w:rPr>
        <w:t xml:space="preserve"> są przeprowadzane w formie pisemnej i praktycznej, a ich celem jest sprawdzenie wiedzy i umiejętności ucznia.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Sprawdzian planuje się na zakończenie działu.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Uczeń jest informowany o planowanym sprawdzianie z co najmniej tygodniowym wyprzedzeniem 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Przed sprawdzianem nauczyciel podaje jej zakres programowy.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Sprawdzian może poprzedzać lekcja powtórzeniowa, podczas której nauczyciel zwraca uwagę uczniów na najważniejsze zagadnienia z danego działu. 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Kryteria oceniania sprawdzianu, jego poprawy oraz sposób przechowywania prac są zgodne z WSO.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Sprawdzian umożliwia sprawdzenie wiadomości i umiejętności na wszystkich poziomach wymagań edukacyjnych, od koniecznego do wykraczającego.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Zadania ze sprawdzianu są przez nauczyciela omawiane po oddaniu prac.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Kartkówki</w:t>
      </w:r>
      <w:r>
        <w:rPr>
          <w:rFonts w:ascii="Times" w:hAnsi="Times"/>
        </w:rPr>
        <w:t xml:space="preserve"> są przeprowadzane w formie pisemnej, a ich celem jest sprawdzenie wiedzy i umiejętności ucznia z zakresu programowego ostatnich jednostek lekcyjnych (maksymalnie trzech).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Nauczyciel nie ma obowiązku uprzedzania uczniów o terminie i zakresie programowym kartkówki.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Kartkówka powinna być tak skonstruowana, aby uczeń mógł wykonać wszystkie polecenia w czasie nie dłuższym niż 15 minut.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Kartkówka jest oceniana w skali procentowej, a liczba punktów jest przeliczana na ocenę zgodnie z zasadami WSO.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Zasady przechowywania kartkówek reguluje WSO.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Odpowiedź ustna</w:t>
      </w:r>
      <w:r>
        <w:rPr>
          <w:rFonts w:ascii="Times" w:hAnsi="Times"/>
        </w:rPr>
        <w:t xml:space="preserve"> obejmuje zakres programowy aktualnie omawianego działu. Oceniając ją, nauczyciel bierze pod uwagę: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zgodność wypowiedzi z postawionym pytaniem,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właściwe posługiwanie się pojęciami,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zawartość merytoryczną wypowiedzi,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sposób formułowania wypowiedzi.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Praca domowa</w:t>
      </w:r>
      <w:r>
        <w:rPr>
          <w:rFonts w:ascii="Times" w:hAnsi="Times"/>
        </w:rPr>
        <w:t xml:space="preserve"> jest praktyczną, pisemną lub ustną formą ćwiczenia umiejętności i utrwalania wiadomości zdobytych przez ucznia podczas lekcji.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Pracę domową uczeń wykonuje na komputerze (i zapisuje ją w odpowiednim miejscu wskazanym przez nauczyciela) lub w innej formie zleconej przez nauczyciela.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Brak pracy domowej jest oceniany zgodnie z umową między nauczycielem a uczniami, z uwzględnieniem zapisów WSO.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Błędnie wykonana praca domowa jest dla nauczyciela sygnałem mówiącym o konieczności wprowadzenia dodatkowych ćwiczeń utrwalających umiejętności i nie może być oceniona negatywnie.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Przy wystawianiu oceny za pracę domową nauczyciel bierze pod uwagę samodzielność, poprawność i estetykę wykonania.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Aktywność i praca ucznia na lekcji są oceniane</w:t>
      </w:r>
      <w:r>
        <w:rPr>
          <w:rFonts w:ascii="Times" w:hAnsi="Times"/>
        </w:rPr>
        <w:t>, zależnie od ich charakteru, za pomocą plusów i minusów.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Plus uczeń może uzyskać m.in. za: samodzielne wykonanie krótkiej pracy na lekcji, krótką poprawną odpowiedź ustną, aktywną pracę w grupie, pomoc koleżeńską na lekcji przy rozwiązywaniu problemu, przygotowanie do lekcji, inicjatywę przy rozwiązywaniu problemów, znalezienie nieszablonowych rozwiązań. 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Minus uczeń może uzyskać m.in. za nieprzygotowanie do lekcji (np. brak podręcznika, plików potrzebnych do wykonania zadania).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3 plusy=5. 3 minusy=1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Prace dodatkowe</w:t>
      </w:r>
      <w:r>
        <w:rPr>
          <w:rFonts w:ascii="Times" w:hAnsi="Times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wartość merytoryczną pracy,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stopień zaangażowania w wykonanie pracy,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estetykę wykonania,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sposób prezentacji,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oryginalność i pomysłowość pracy.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Szczególne osiągnięcia uczniów, w tym udział w konkursach przedmiotowych (szkolnych i międzyszkolnych), są oceniane zgodnie z zasadami zapisanymi w WSO.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3. Kryteria wystawiania ocen po I semestrze oraz na koniec roku szkolnego</w:t>
      </w:r>
    </w:p>
    <w:p>
      <w:pPr>
        <w:outlineLvl w:val="0"/>
        <w:rPr>
          <w:rFonts w:ascii="Times" w:hAnsi="Times"/>
          <w:b/>
          <w:sz w:val="28"/>
        </w:rPr>
      </w:pPr>
    </w:p>
    <w:p>
      <w:pPr>
        <w:pStyle w:val="Akapitzlis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Klasyfikacje semestralna i roczna polegają na podsumowaniu osiągnięć edukacyjnych ucznia oraz ustaleniu oceny klasyfikacyjnej.</w:t>
      </w:r>
    </w:p>
    <w:p>
      <w:pPr>
        <w:pStyle w:val="Akapitzlis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Zgodnie z zapisami WSO nauczyciele na początku każdego roku szkolnego informują uczniów oraz ich rodziców/opiekunów prawnych o:</w:t>
      </w:r>
    </w:p>
    <w:p>
      <w:pPr>
        <w:pStyle w:val="Akapitzlist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wymaganiach edukacyjnych, które trzeba spełnić, aby uzyskać poszczególne śródroczne i roczne oceny klasyfikacyjne z informatyki,</w:t>
      </w:r>
    </w:p>
    <w:p>
      <w:pPr>
        <w:pStyle w:val="Akapitzlist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sposobach sprawdzania osiągnięć edukacyjnych uczniów,</w:t>
      </w:r>
    </w:p>
    <w:p>
      <w:pPr>
        <w:pStyle w:val="Akapitzlist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trybie odwołania się od wystawionej oceny klasyfikacyjnej.</w:t>
      </w:r>
    </w:p>
    <w:p>
      <w:pPr>
        <w:pStyle w:val="Akapitzlis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>
      <w:pPr>
        <w:rPr>
          <w:rFonts w:ascii="Times" w:hAnsi="Times"/>
        </w:rPr>
      </w:pPr>
    </w:p>
    <w:p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Zasady uzupełniania braków i poprawiania ocen</w:t>
      </w:r>
    </w:p>
    <w:p>
      <w:pPr>
        <w:rPr>
          <w:rFonts w:ascii="Times" w:hAnsi="Times"/>
          <w:b/>
          <w:sz w:val="28"/>
        </w:rPr>
      </w:pP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Sprawdziany teoretyczne lub sprawdziany praktycznych umiejętności w zakresie pracy na komputerze są obowiązkowe. Oceny z tych sprawdzianów uczniowie mogą poprawiać raz w semestrze, po uprzednim ustaleniu terminu z nauczycielem.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Oceny ze sprawdzianów praktycznych i teoretycznych wyższe niż ocena dopuszczająca nie podlegają poprawie.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Ocen z kartkówek i odpowiedzi ustnych nie można poprawić.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Nauczyciel informuje ucznia o ocenie z ostatniej pracy bezpośrednio po jej wystawieniu.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Sposób poprawiania klasyfikacyjnej oceny semestralnej lub rocznej regulują przepisy WSO i rozporządzenia MEN.</w:t>
      </w:r>
    </w:p>
    <w:p>
      <w:pPr>
        <w:rPr>
          <w:rFonts w:ascii="Times" w:hAnsi="Times"/>
        </w:rPr>
      </w:pPr>
    </w:p>
    <w:p>
      <w:pPr>
        <w:rPr>
          <w:rFonts w:ascii="Times" w:hAnsi="Times"/>
          <w:b/>
          <w:sz w:val="28"/>
        </w:rPr>
      </w:pPr>
      <w:bookmarkStart w:id="0" w:name="_GoBack"/>
      <w:bookmarkEnd w:id="0"/>
    </w:p>
    <w:sectPr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  <w:r>
      <w:rPr>
        <w:rFonts w:cstheme="minorHAnsi"/>
        <w:sz w:val="16"/>
        <w:szCs w:val="16"/>
      </w:rPr>
      <w:t>SP w Proboszczowie</w:t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0CDB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20"/>
  </w:num>
  <w:num w:numId="8">
    <w:abstractNumId w:val="18"/>
  </w:num>
  <w:num w:numId="9">
    <w:abstractNumId w:val="5"/>
  </w:num>
  <w:num w:numId="10">
    <w:abstractNumId w:val="17"/>
  </w:num>
  <w:num w:numId="11">
    <w:abstractNumId w:val="0"/>
  </w:num>
  <w:num w:numId="12">
    <w:abstractNumId w:val="3"/>
  </w:num>
  <w:num w:numId="13">
    <w:abstractNumId w:val="2"/>
  </w:num>
  <w:num w:numId="14">
    <w:abstractNumId w:val="21"/>
  </w:num>
  <w:num w:numId="15">
    <w:abstractNumId w:val="12"/>
  </w:num>
  <w:num w:numId="16">
    <w:abstractNumId w:val="16"/>
  </w:num>
  <w:num w:numId="17">
    <w:abstractNumId w:val="19"/>
  </w:num>
  <w:num w:numId="18">
    <w:abstractNumId w:val="15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BF67-6398-407F-9D03-FF48966A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gabor</cp:lastModifiedBy>
  <cp:revision>12</cp:revision>
  <dcterms:created xsi:type="dcterms:W3CDTF">2017-08-25T08:21:00Z</dcterms:created>
  <dcterms:modified xsi:type="dcterms:W3CDTF">2019-09-01T11:05:00Z</dcterms:modified>
</cp:coreProperties>
</file>