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21" w:rsidRDefault="009358A0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Plan wynikowy </w:t>
      </w:r>
      <w:r>
        <w:rPr>
          <w:rFonts w:ascii="Times New Roman" w:hAnsi="Times New Roman"/>
          <w:b/>
          <w:bCs/>
          <w:i/>
          <w:sz w:val="20"/>
          <w:szCs w:val="20"/>
        </w:rPr>
        <w:t>NOWE Słowa na start!</w:t>
      </w:r>
      <w:r>
        <w:rPr>
          <w:rFonts w:ascii="Times New Roman" w:hAnsi="Times New Roman"/>
          <w:b/>
          <w:bCs/>
          <w:sz w:val="20"/>
          <w:szCs w:val="20"/>
        </w:rPr>
        <w:t xml:space="preserve"> dla klasy 8</w:t>
      </w:r>
    </w:p>
    <w:p w:rsidR="00257BC7" w:rsidRDefault="00257BC7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57BC7" w:rsidRDefault="00257BC7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5121" w:rsidRDefault="00257BC7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DIAGNOZA PRZEDMIOTOWA – wrzesień (1 godz.) i maj (1godz.)</w:t>
      </w:r>
    </w:p>
    <w:p w:rsidR="00257BC7" w:rsidRDefault="00257BC7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57BC7" w:rsidRDefault="00257BC7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W w:w="158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519"/>
        <w:gridCol w:w="1701"/>
        <w:gridCol w:w="1967"/>
        <w:gridCol w:w="3328"/>
        <w:gridCol w:w="3328"/>
        <w:gridCol w:w="842"/>
        <w:gridCol w:w="1402"/>
      </w:tblGrid>
      <w:tr w:rsidR="00715121">
        <w:tc>
          <w:tcPr>
            <w:tcW w:w="1746" w:type="dxa"/>
            <w:vAlign w:val="center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1519" w:type="dxa"/>
            <w:vAlign w:val="center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Środki dydaktyczne</w:t>
            </w:r>
          </w:p>
        </w:tc>
        <w:tc>
          <w:tcPr>
            <w:tcW w:w="1701" w:type="dxa"/>
            <w:vAlign w:val="center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Teksty i materiał ilustracyjny</w:t>
            </w:r>
          </w:p>
        </w:tc>
        <w:tc>
          <w:tcPr>
            <w:tcW w:w="1967" w:type="dxa"/>
            <w:vAlign w:val="center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3328" w:type="dxa"/>
            <w:vAlign w:val="center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Wymagania podstawowe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3328" w:type="dxa"/>
            <w:vAlign w:val="center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Wymagania ponadpodstawowe Uczeń:</w:t>
            </w:r>
          </w:p>
        </w:tc>
        <w:tc>
          <w:tcPr>
            <w:tcW w:w="842" w:type="dxa"/>
            <w:vAlign w:val="center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1402" w:type="dxa"/>
            <w:vAlign w:val="center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Odniesienia do podstawy programowej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="00EE0585">
              <w:rPr>
                <w:rFonts w:ascii="Times New Roman" w:hAnsi="Times New Roman"/>
                <w:b/>
                <w:bCs/>
                <w:sz w:val="20"/>
                <w:szCs w:val="20"/>
              </w:rPr>
              <w:t>Zapoznanie z PSO oraz wymaganiami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Organizacja pracy na lekcjach języka polskiego w klasie 8 szkoły podstawowej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NOWE Słowa na start! 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</w:tcPr>
          <w:p w:rsidR="00EE0585" w:rsidRDefault="009358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E0585">
              <w:rPr>
                <w:rFonts w:ascii="Times New Roman" w:hAnsi="Times New Roman"/>
                <w:bCs/>
                <w:sz w:val="20"/>
                <w:szCs w:val="20"/>
              </w:rPr>
              <w:t>PSO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uwagi o przedmiocie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struktura podręcznika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lista lektur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 w społeczeństwie, </w:t>
            </w:r>
            <w:r>
              <w:rPr>
                <w:rFonts w:ascii="Times New Roman" w:hAnsi="Times New Roman"/>
                <w:sz w:val="20"/>
                <w:szCs w:val="20"/>
              </w:rPr>
              <w:t>s. 9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Edward Dwurnik,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Krakowskie Przedmieście (Mikołaj Kopernik)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obraz olejny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kompozycja obrazu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symbolika obrazu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obraz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barwy użyte przez malarza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znaczenie barw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znaczenie zastosowanych przez malarza proporcji pomiędzy ludźmi a budynkami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sposób ukazania społeczności miejskiej na obrazie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na temat obrazu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obraz z innymi tekstami kultury przedstawiającymi miasto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I.2.6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Twórca i jego czasy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10–11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Melchior Wańkowicz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reportaż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gawęda wspomnieniowa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świadek historii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najważniejsze elementy biografii Melchiora Wańkowicza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twórczość Melchiora Wańkowicza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temat książki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Ziele na kraterze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autobiograficzne w książce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wydarzeń historycznych współczesnych autorowi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 tropach tradycji – Melchior Wańkowicz,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Ziele na kraterze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12–15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Melchior Wańkowicz,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Ziele na kraterze </w:t>
            </w:r>
            <w:r>
              <w:rPr>
                <w:rFonts w:ascii="Times New Roman" w:hAnsi="Times New Roman"/>
                <w:sz w:val="20"/>
                <w:szCs w:val="20"/>
              </w:rPr>
              <w:t>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kresy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szlachta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bohaterów obu fragmentów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prezentacji dworu pana Pisanki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świat znikający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polskiej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szlachty z punktu widzenia narratora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tworzy opis interesującego miejsca w swoim regionie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I.2.6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</w:p>
          <w:p w:rsidR="00715121" w:rsidRDefault="009358A0">
            <w:pPr>
              <w:snapToGrid w:val="0"/>
              <w:ind w:right="-6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Odpowiedzialność za słowo – Melchior Wańkowicz,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Tędy i owędy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15–18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Melchior Wańkowicz,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Tędy i owędy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faktu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reportaż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dziennikarz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researcher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puenta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bohaterów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bohaterów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o sposobie pracy dziennikarzy w czasopiśmie „Time”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zadania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researchera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wylicza problemy, z jakimi zetknęła się Marta podczas wykonywania powierzonego zadania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sformułowaną przez ojca Marty puentę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wyrażenia środowiskowe, wyjaśnia ich znaczenia i określa funkcję w tekście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rzetelnych źródeł informacji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I.2.6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s. 19 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Włodzimierz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Szymanowicz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Zaproście mnie do stołu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rodzaj literacki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funkcję zwrotów do adresata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emocje wyrażane przez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tworzące atmosferę spotkania bliskich osób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skontrastowania dwóch przestrzeni: na zewnątrz i w środku (przy stole)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swoje spostrzeżenia dotyczące tworzenia atmosfery podczas spotkania bliskich sobie osób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przedstawienia spotkania bliskich w wybranym tekście kultury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20–21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Tadeusz Różewicz,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List do ludożerców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list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liryki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w imieniu jakiej zbiorowości wypowiada się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tytułowych ludożerców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funkcję użycia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zabieg stylistyczny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zastosowany na początku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zakończenie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odnosi wymowę wiersza do codziennej rzeczywistości 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bierze udział w dyskusji na temat „ludożerców” w codziennej rzeczywistości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Czy każdy ma w sobie ludożercę?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21–23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Jak szufladkujemy innych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 – rozmowa Joanny Podgórskiej z profesorem Mirosławem Koftą 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wywiad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stereotyp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treść wywiadu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tłumaczy, w jaki sposób powstają stereotypy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omawia, w jaki sposób stereotypy wpływają na nasze zachowanie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sytuacje, w jakich stereotypy mogą być groźne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rolę indywidualnych kontaktów w zwalczaniu stereotypów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znaczenie wyrażenia: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mentalne szufladki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przynależność tekstu do gatunku prasowego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elementy omówione w wywiadzie w rzeczywistości codziennej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i omawia teksty kultury prezentujące stereotypowe traktowanie określonej grupy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24–26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Magdalena Kozłowska,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Zupa z jeża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Romowie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dyskryminacja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fragment powieści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narratora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czas i przestrzeń akcji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bohaterki występujące we fragmencie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relacje pomiędzy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innymi uczennicami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stereotypy dotyczące społeczności romskiej przedstawione we fragmencie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dlaczego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nie chciała się upodobnić do rówieśniczek ze szkoły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zdobyte za pomocą różnych źródeł informacje na temat społeczności romskiej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problemów z zaakceptowaniem czyjejś inności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swoje zdanie na temat przyczyn wrogości wobec obcych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wybrany stereotyp narodowy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inny tekst kultury podejmujący temat Romów 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26–28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Markus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Zusak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Złodziejka książek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świat przedstawiony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faszyzm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rasizm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treść fragmentów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narracji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znaczenie czasu i miejsca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akcji dla wymowy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funkcję postaci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Owensa we fragmencie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Rudy’ego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przyczynę reakcji ojca na zachowanie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Rudy’ego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funkcję dziecięcej naiwności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Rudy’ego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dla wymowy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dialog pomiędzy ojcem a synem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sylwetkę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Owensa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 podstawie dowolnych źródeł opracowuje kontekst historyczny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fragmentu utworu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29–30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Jerzy Lec,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Myśli nieuczesane </w:t>
            </w:r>
            <w:r>
              <w:rPr>
                <w:rFonts w:ascii="Times New Roman" w:hAnsi="Times New Roman"/>
                <w:sz w:val="20"/>
                <w:szCs w:val="20"/>
              </w:rPr>
              <w:t>(wybór)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Jan Sztaudynger,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Piórka </w:t>
            </w:r>
            <w:r>
              <w:rPr>
                <w:rFonts w:ascii="Times New Roman" w:hAnsi="Times New Roman"/>
                <w:sz w:val="20"/>
                <w:szCs w:val="20"/>
              </w:rPr>
              <w:t>(wybór)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aforyzm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sentencja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fraszka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paradoks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znaczenie sentencji Stanisława Jerzego Leca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zbioru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prawdy życiowe zawarte we fraszkach Jana Sztaudyngera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przynależność gatunkową utworów Jana Sztaudyngera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paradoksy we fraszkach Jana Sztaudyngera i omawia je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odnosi uniwersalne prawdy zawarte w aforyzmach i fraszkach do swojego doświadczenia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odzwierciedlenie jednej z prawd zawartych we fraszkach lub aforyzmach w wybranym tekście kultury i omawia dostrzeżony związek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 i 13.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31–35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perswazja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apel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sugestia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negocjacje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reklama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manipulacja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etyka słowa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wypowiedzi perswazyjnej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podanych tekstach apel, sugestię i uzasadnienie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komponuje wypowiedź perswazyjną na zadany temat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fazy negocjacji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przeprowadza negocjacje zgodnie z podanym schematem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sposoby nakłaniania w reklamie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reklamy, które nakłaniają odbiorcę do konkretnego działania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hasła reklamowe nakłaniające do konkretnego działania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hasła reklamowe pod kątem adresata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sposoby manipulacji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etyki słowa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wskazuje wypowiedzi operujące manipulacją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wybrane reklamy pod kątem zabiegów manipulacyjnych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odnajduje w reklamach i wypowiedziach polityków elementy manipulacji i analizuje je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publicznie mowę perswazyjną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36–39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słowo pisane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piękna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naukowa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popularnonaukowa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prasa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publicystyka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e-book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język prasy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tytuł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lid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śródtytuł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akapit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link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prasowa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artykuł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artykuł wyrażający opinię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felieton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reportaż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wywiad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recenzja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najważniejsze wydarzenia z historii piśmiennictwa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wypowiedzi pisemne na kategorie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język prasy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dobrego tekstu prasowego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tekst prasowy według podanych kryteriów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gatunki wypowiedzi prasowej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wad i zalet publikacji drukowanych oraz elektronicznych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40–41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formy grzecznościowe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zasady grzeczności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grzeczności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zasady porozumiewania się w grzeczny sposób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dopasowuje słowa i zwroty grzecznościowe do adresata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formy grzecznościowe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wypowiedzi, w których zostały złamane zasady grzeczności w języku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wypowiedzi dostosowane do adresata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oficjalną mowę na zadany temat, uwzględniając wszystkie zasady grzeczności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42–44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polszczyzna ogólna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polszczyzna gwarowa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odmiana oficjalna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odmiana nieoficjalna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norma wzorcowa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norma użytkowa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wymienia odmiany polszczyzny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różnice pomiędzy odmianą oficjalną a nieoficjalną polszczyzny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wypowiedzi należące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oficjalnej i nieoficjalnej odmiany języka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sytuacje, w których można stosować nieoficjalną formę języka, oraz takie, w których należy stosować formę oficjalną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różnice pomiędzy normą wzorcową a normą użytkową języka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wypowiedzi zgodne z normą wzorcową i normą użytkową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artykułuje podane wyrazy zgodnie z normą wzorcową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akcentuje podane wyrazy zgodnie z normą wzorcową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wypowiedzi zgodne z wzorcową odmianą języka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analizuje wybrane przez siebie wypowiedzi publicystyczne pod kątem zgodności z normami językowymi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II.2.5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45–46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mapa myśli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Melchior Wańkowicz,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Ziele na kraterze, Tędy i owędy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Włodzimierz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Szymanowicz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Zaproście mnie do stołu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Tadeusz Różewicz,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List do ludożerców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Mirosław Kofta,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Jak szufladkujemy innych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Magdalena Kozłowska,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Zupa z jeża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Marcus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Zusak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Złodziejka książek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Jerzy Lec,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Myśli nieuczesane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Jan Sztaudynger,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Piórka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faktu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stereotyp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aforyzm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fraszka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formy grzecznościowe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polszczyzna ogólna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odmiana oficjalna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odmiana nieoficjalna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wiadomości zdobyte podczas lekcji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47–48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Alina Gutek,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Pomiędzy wolnością a przynależnością: jak ochronić swoje „ja” w społeczeństwie? </w:t>
            </w:r>
            <w:r>
              <w:rPr>
                <w:rFonts w:ascii="Times New Roman" w:hAnsi="Times New Roman"/>
                <w:sz w:val="20"/>
                <w:szCs w:val="20"/>
              </w:rPr>
              <w:t>(fragmenty)</w:t>
            </w:r>
          </w:p>
        </w:tc>
        <w:tc>
          <w:tcPr>
            <w:tcW w:w="1967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49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Caspar David Friedrich,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Wędrowiec nad morzem mgły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kolorystyka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kompozycja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krajobraz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opisuje, co zostało przedstawione na obrazie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kompozycję dzieła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krajobraz roztaczający się przed bohaterem obrazu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znaczenie barw dla wymowy obrazu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sposób przedstawienia bohatera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wymowę obrazu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wybrany obraz Caspara Davida Friedricha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I.2.6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50–51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Zygmunt Trembecki,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Jan Kochanowski 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Orszula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lutnią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Jan Kochanowski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renesans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humanizm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treny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Jana Kochanowskiego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twórczość Jana Kochanowskiego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okoliczności powstania cyklu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Trenów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charakterystyczne renesansu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specyfikę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Trenów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rzeźbę Zygmunta Trembeckiego w kontekście biografii oraz twórczości Jana Kochanowskiego 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21., 22.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Wobec śmierci – o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Trenach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52–55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i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Kochanowski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VII,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VIII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tren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porównanie homeryckie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puenta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przenośnia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symbol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peryfraza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treść trenów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liryki każdego z utworów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Tren 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adresatów wymienionych na początku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Trenu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wyjaśnia funkcję apostrofy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interpretuje metaforyczne znaczenie smoka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porównanie homeryckie i określa jego funkcję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znaczenie puenty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pytania retorycznego w zakończeniu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Tren V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porównanie homeryckie i określa jego funkcję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metaforyczne znaczenie oliwki i sadownika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przyczynę przywołania Persefony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znaczenie pytania retorycznego w puencie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Tren VII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adresatów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funkcję odwołania do ubiorów córki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funkcję zdrobnień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dwojakie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użytego w utworze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wykrzyknienia w puencie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Tren VIII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adresata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Urszulki przywołane przez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funkcję kontrastu w ukazaniu domu: przed i po śmierci Urszuli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omówione treny i wyraża swoją opinię na temat zawartego w nich ładunku emocjonalnego 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wybrany tekst kultury, w którym została przedstawiona strata bliskiej osoby i porównuje z utworami Jana Kochanowskiego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I.1.11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56–57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Bolesław Leśmian,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Urszula Kochanowska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podmiot liryczny w wierszu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liryczną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peryfrazę i określa jej funkcję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sposób, w jaki został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przedstawiony Bóg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wizję zaświatów przedstawioną w wierszu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puentę wiersza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wypowiada się na temat uniwersalnej prawdy o człowieku zawartej w wierszu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wizje zaświatów przedstawione w wybranych tekstach kultury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58–60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Juliusz Słowacki,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Hymn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hymn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refren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anafora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i opisuje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utwór pod względem przynależności gatunkowej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emocje towarzyszące podmiotowi lirycznemu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adresata utworu i określa jego funkcję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obraz Boga wyłaniający się z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miejsce, w którym znajduje się podmiot liryczny oraz jego położenie względem domu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przyczyny smutku podmiotu lirycznego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refrenu i anafory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kontekst historyczny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 przyczyn i konsekwencji emigracji 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60–64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-Emmanuel Schmitt,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Oskar i pani Róża </w:t>
            </w:r>
            <w:r>
              <w:rPr>
                <w:rFonts w:ascii="Times New Roman" w:hAnsi="Times New Roman"/>
                <w:sz w:val="20"/>
                <w:szCs w:val="20"/>
              </w:rPr>
              <w:t>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list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wolontariat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narrację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bohaterów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przewodni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relacje łączące Oskara z panią Różą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prawdziwości opowieści snutych przez panią Różę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zastanawia się nad celem, w jakim pani Róża opowiada Oskarowi historie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języka, jakim posługują się bohaterowie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listu we fragmencie utworu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konteksty i nawiązania do utworu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Niepokoje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egzystencjalne</w:t>
            </w:r>
            <w:r>
              <w:rPr>
                <w:rFonts w:ascii="Times New Roman" w:hAnsi="Times New Roman"/>
                <w:sz w:val="20"/>
                <w:szCs w:val="20"/>
              </w:rPr>
              <w:t>, s. 64–65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Wisława Szymborska,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Nic dwa razy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przemijanie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stawia tezę interpretacyjną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interpretuje funkcję środków stylistycznych użytych w wierszu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obraz miłości przedstawiony w wierszu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sposób ukazania przemijania w wierszu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postawę podmiotu lirycznego wobec otaczającej rzeczywistości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stały związek frazeologiczny użyty w wierszu i omawia jego funkcję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różne sposoby przedstawienia motywu przemijania w tekstach kultury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Przepis na życie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66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Barańczak,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Żeby ci czasem nie zaszkodziło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postawa asekuracyjna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ironia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adresata lirycznego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stawia tezę interpretacyjną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osoby, która stosowałaby się do wymienionych porad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środki stylistyczne i określa ich funkcję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stosunek osoby mówiącej do formułowanych wskazówek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wierszu ironię i określa jej funkcję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rzeczywisty katalog zasad, którymi powinien się kierować człowiek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konsekwencji przyjęcia postawy nonkonformistycznej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67–69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informacja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15121" w:rsidRDefault="0071512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różnicę pomiędzy opinią a informacją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zasady, które powinny być przestrzegane podczas wyrażania opinii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informację od opinii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opinie wraz z uzasadnieniem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notatkę zawierającą informacje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70–73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melodia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rytm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harmonia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barwa i głośność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dźwięku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muzyka poważna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muzyka etniczna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muzyka rozrywkowa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jazz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rozwój muzyki na poszczególnych etapach rozwoju kultury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języka muzyki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stosuje elementy języka muzyki do analizy wybranego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wyróżnia rodzaje muzyki rozrywkowej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rolę muzyki w wybranym filmie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utwór muzyczny na podstawie podanych kryteriów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tworzy prezentację na temat ulubionego muzyka bądź rodzaju muzyki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prezentację na temat muzyki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etnicznej, charakterystycznej dla swojego regionu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Języki środowiskowe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języki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zawodowe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74–75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języki środowiskowe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języki zawodowe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profesjonalizmy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kolokwializm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języki środowiskowe od języków zawodowych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przykłady języków środowiskowych i języków zawodowych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podane rodzaje języków środowiskowych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gwary uczniowskiej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kolokwializmy w podanym tekście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dłuższą wypowiedź ustną zawierającą elementy wybranego języka środowiskowego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II.2.5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76–77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dialekt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dialekt małopolski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dialekt mazowiecki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dialekt wielkopolski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dialekt śląski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gwara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istniejące w Polsce dialekty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różnice pomiędzy gwarą a dialektem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podanych przykładach wskazuje różnice pomiędzy gwarą a językiem ogólnonarodowym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tekst gwarowy na tekst ogólnopolski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minisłownik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wybranej gwary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II.2.5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78–80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naukowy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urzędowy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publicystyczno-dziennikarski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retoryczny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artystyczny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potoczny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dobry styl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style funkcjonujące w polszczyźnie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cechy każdego ze stylów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styl podanej wypowiedzi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tekst w wybranym stylu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podstawową zasadę dobrego stylu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szczegółowe zasady dobrego stylu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koryguje błędy stylistyczne w podanym tekście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II.2.7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81–82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mapa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myśli</w:t>
            </w:r>
            <w:proofErr w:type="spellEnd"/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Kochanowski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VII,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Bolesław Leśmian,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Urszula Kochanowska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Juliusz Słowacki,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Hymn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-Emmanuel Schmitt,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Oskar i pani Róża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Wisława Szymborska,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Nic dwa razy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Barańczak,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Żeby ci czasem nie zaszkodziło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porównanie homeryckie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tren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peryfraza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wyrażanie opinii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języki środowiskowe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języki zawodowe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dialekty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gwara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style wypowiedzi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wiadomości zdobyte podczas lekcji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83–84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Ewa Habrat-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Pragłowska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Jeśli żałoba trwa zbyt długo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85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James L. Stanfield,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Zbigniew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Religa</w:t>
            </w:r>
            <w:proofErr w:type="spellEnd"/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Zbigniew Religa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kompozycja zdjęcia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wzorzec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opisuje, co znajduje się na zdjęciu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kompozycję zdjęcia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pracy lekarza, które zostały wyeksponowane na zdjęciu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swoją opinię na temat fotografii i uzasadnia ją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przygotowuje prezentację na temat swojego wzorca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Twórca i jego czasy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Aleksander Kamiński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86–87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oś czasu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Aleksander Kamiński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harcerstwo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Szare Szeregi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podziemna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wymienia najważniejsze etapy życia Aleksandra Kamińskiego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kontekst historyczny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twórczości Aleksandra Kamińskiego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genezę powstania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Kamieni na szaniec</w:t>
            </w:r>
          </w:p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znaczenie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Kamieni na szaniec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współczesnych mu odbiorców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wypowiada się na temat literatury podziemnej w okupowanej Polsce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37., 38., 39., 40., 41.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Aleksander Kamiński,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88–93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Aleksander Kamiński,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Kamienie na szaniec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II wojna światowa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okupacja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Szare Szeregi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Polskie Państwo Podziemne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sabotaż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dywersja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patriotyzm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gawęda harcerska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faktu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fragmentu utworu: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świat przedstawiony we fragmencie utworu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bohaterów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dlaczego Rudy czuł się szczęśliwy pomimo dojmującego bólu i świadomości zbliżającej się śmierci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tytuł utworu w kontekście jego fragmentu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całości utworu: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książki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świat przedstawiony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rzeczywistość okupowanej Warszawy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i charakteryzuje bohaterów pierwszoplanowych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specyfiki pokolenia, do którego należeli bohaterowie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rodzaj narracji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perypetie bohaterów działających w małym sabotażu i w dywersji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akcję pod Arsenałem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gawędy harcerskiej i literatury faktu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celowości przeprowadzenia akcji pod Arsenałem w świetle jej skutków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 ówczesnego i współczesnego rozumienia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sposób ukazania akcji pod Arsenałem oraz jej skutków w książce Aleksandra Kamińskiego oraz w filmie w reżyserii Roberta Glińskiego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42., 43.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Twardy charakter 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94–97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Arkady Fiedler,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Dywizjon 303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literatura faktu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narrator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alianci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wypowiada się na temat narratora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Kazimierza Daszewskiego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gatunkowe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kontekst historyczny utworu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porównuje postawy Kazimierza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Daszewskiego oraz bohaterów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44.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98–99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Walter Isaacson,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Steve Jobs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fragmenty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Steve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Jobs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charyzma</w:t>
            </w:r>
          </w:p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geniusz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słabe i mocne strony charakteru Steve’a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Jobsa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stosunek autora tekstu do opisywanego bohatera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dyskusję na temat pożądanych cech lidera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prezentuje wybraną postać, która wykazuje cechy dobrego lidera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100–101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Jan Twardowski,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***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apostrofa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adresat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przenośnia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św. Franciszek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liryki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adresatów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funkcję zastosowanych w utworze środków stylistycznych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wiersza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sylwetkę św. Franciszka z Asyżu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101–104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Jerome David Salinger,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Buszujący w zbożu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idealizm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narracji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głównego bohatera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stany emocjonalne rozmawiających postaci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stosunek bohatera do rzeczywistości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powody wydalenia bohatera ze szkoły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marzenie chłopaka dotyczące jego przyszłości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bohaterze cechy idealisty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wybrane dzieło filmowe przedstawiające motyw buntu młodych ludzi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Ratować innych 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105–107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Trojanowski,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Naznaczony 11 września: Rozmowa ze strażakiem z WTC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wywiad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WTC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wywiadu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czym dla bohatera wywiadu jest rodzina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obyczajowości strażaków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konsekwencje, jakie poniósł Stanisław Trojanowski w wyniku akcji ratowniczej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wartości, jakimi kierowali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się strażacy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rozmowę strażaka z synem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wydarzenia, które rozegrały się w Nowym Jorku 11 września 2001 roku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108–111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Fabjański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Kwestionuj autorytety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 wywiadu)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wywiad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autorytet</w:t>
            </w:r>
          </w:p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guru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wylicza zasady, którymi warto się kierować podczas poszukiwania autorytetu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różnice pomiędzy autorytetem a guru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rolę autorytetu we współczesnym świecie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wywiad pod kątem sposobu zadawania pytań przez dziennikarkę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współczesnych autorytetów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dyskusję na temat traktowania celebrytów jako autorytety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swój autorytet i uzasadnia wybór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49., 50.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112–115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sprawozdanie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wstęp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rozwinięcie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zakończenie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notatka dotycząca fabuły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elementy, które powinny się znaleźć we wstępie, w rozwinięciu i w zakończeniu sprawozdania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plan sprawozdania ostatnio obejrzanego filmu lub spektaklu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selekcjonuje informacje przydatne do sprawozdania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pisemne sprawozdanie z filmu bądź spektaklu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51., 52.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116–119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recenzja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część informacyjna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część oceniająca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sposób przedstawienia postaci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rozwój akcji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dialogi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problematyka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muzyka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zdjęcia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elementy, z których składa się recenzja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recenzję od sprawozdania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plan recenzji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selekcjonuje informacje przydatne do recenzji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poszczególne elementy dzieła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recenzję wybranego filmu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120–123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telewizja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obraz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dźwięk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ilustracja muzyczna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ruch i dynamika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serial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talk-show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program informacyjny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transmisja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teleturniej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talent show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etapy rozwoju telewizji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momenty przełomowe w rozwoju telewizji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omawia specyfikę języka przekazu telewizyjnego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przykłady gatunków telewizyjnych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wybrane programy telewizyjne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wybrany program telewizyjny według podanych kryteriów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różne przykłady tego samego gatunku telewizyjnego 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wypowiada się na temat roli telewizji w swoim życiu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jakości i funkcji reklam telewizyjnych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prezentację na temat swojego ulubionego serialu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124–125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treść wyrazu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zakres wyrazu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treść wyrazu od zakresu wyrazu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zależność pomiędzy treścią a zakresem wyrazu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treść i zakres wyrazu w podanych przykładach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zastępuje podane wyrazy słowami o bogatszej treści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zastępuje podane wyrazy słowami o szerszym zakresie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II.2.6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126–128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synonim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antonim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 wieloznaczny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homonim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eufemizm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zastępuje podane wyrazy synonimami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antonimy do danych wyrazów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różnice pomiędzy wyrazami wieloznacznymi a homonimami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różne znaczenia podanych wyrazów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znaczenie podanych eufemizmów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II.2.3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II.2.4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56.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129–130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zapożyczenia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 słowotwórczy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 znaczeniowy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 frazeologiczny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 artystyczny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archaizm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archaizm całkowity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archaizm częściowy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wymienia rodzaje neologizmów i zapożyczeń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neologizmy w tekście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neologizmy na kategorie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znaczenie podanych neologizmów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archaizmy w przysłowiach i wyjaśnia ich znaczenie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II.2.3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131–132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mapa myśli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Aleksander Kamiński,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Kamienie na szaniec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Arkady Fiedler,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Dywizjon 303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Walter Isaacson,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Steve Jobs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Twardowski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*** [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Święty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Franciszku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]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Jerome David Salinger,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Buszujący w zbożu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Fabjański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Kwestionuj autorytety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Trojanowski,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Naznaczony 11 września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wojenna literatura faktu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apostrofa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sprawozdanie z filmu i spektaklu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recenzja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synonimy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antonimy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homonimy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wyrazy wieloznaczne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archaizmy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selekcjonuje i hierarchizuje wiadomości zdobyte podczas lekcji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swoją wiedzę i umiejętności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133–134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Primus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inter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pares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Wywiad z Przemysławem Staroniem (fragmenty)</w:t>
            </w:r>
          </w:p>
        </w:tc>
        <w:tc>
          <w:tcPr>
            <w:tcW w:w="1967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Polskość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135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projekt Marcina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Mostafy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Natalii Paszkowskiej we współpracy z Wojciechem Kakowskim, Pawilon Polski na Wystawie Światowej EXPO w Szanghaju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Wystawy Światowe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EXPO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polskość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tradycja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współczesność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charakteryzuje Wystawy Światowe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EXPO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elementy charakterystyczne obiektu: tradycyjne i nowoczesne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związek wzornictwa budynku z Polską i polskością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wartości związanych z polskością, jakie warto promować za granicą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60.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136–137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Dietrich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Monten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Finis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Poloniae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1831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Adam Mickiewicz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szlachta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Wielka Emigracja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epopeja narodowa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Adama Mickiewicza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twórczość Adama Mickiewicza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genezę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Pana Tadeusza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cechy epopei obecne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obraz Dietricha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Montena</w:t>
            </w:r>
            <w:proofErr w:type="spellEnd"/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61., 62., 63., 64., 65. i 66.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Adam Mickiewicz,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138–142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Adam Mickiewicz,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 Tadeusz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epopeja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inwokacja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szlachta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dworek szlachecki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obyczaje szlacheckie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komizm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ironia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fragmentu utworu: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adresatów inwokacji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sposób przedstawienia ojczyzny w inwokacji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w jaki sposób inwokacja nawiązuje do tradycji eposu homeryckiego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elementy wystroju dworku szlacheckiego w kontekście tradycji i patriotyzmu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narratora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całości utworu: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strukturę społeczną szlachty polskiej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obyczaje szlacheckie opisane w utworze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Jacka Soplicę, Hrabiego, Sędziego i Gerwazego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sposobu przedstawienia społeczności dobrzyńskiej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komizm w sposobie przedstawienia niektórych bohaterów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bierze udział w dyskusji na temat zalet i wad szlachciców przedstawionych w utworze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historyczne przywołane w koncercie Jankiela i wypowiada się na temat dokonanego przez autora wyboru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cechy gatunkowe utworu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kontekst historyczny, w jakim powstało dzieło, oraz kontekst historyczny wydarzeń przedstawionych w utworze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przyczyn określenia dzieła Mickiewicza epopeją narodową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tekst Adama Mickiewicza z reżyserską wizją Andrzeja Wajdy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I.1.5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I.1.6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67.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 patriotyzm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143–145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Agnieszka Durska,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Polski patriotyzm współczesny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 wywiadu)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patriotyzm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martyrologia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postawa obywatelska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wywiadu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źródła tradycyjnego pojmowania patriotyzmu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nowoczesnego patriotyzmu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patriotyzm tradycyjny i nowoczesny w kontekście współczesnej rzeczywistości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definicję współczesnego patriotyzmu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postaw patriotycznych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68.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146–147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Stefan Żeromski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rusyfikacja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Stefana Żeromskiego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kontekst społeczno-historyczny twórczości Żeromskiego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okoliczności powstania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Syzyfowych prac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tematy poruszane w utworze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69., 70., 71., 72. i 73.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Stefan Żeromski,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148–153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Stefan Żeromski,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Syzyfowe prace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powieść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dojrzewanie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zabory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rusyfikacja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fragmentu utworu: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fragment powieści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postawę Bernarda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Zygiera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przyczyn lekceważenia przez uczniów lekcji języka polskiego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i analizuje reakcje uczniów na recytację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Reduty Ordona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całości utworu: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powieści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świat przedstawiony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Marcina Borowicza i Andrzeja Radka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sytuację społeczeństwa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polskiego po powstaniu styczniowym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postawy członków polskiej społeczności wobec działań zaborców i analizuje ich przyczyny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metody rusyfikacji przedstawione w powieści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skutki zabiegów rusyfikacyjnych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sposoby walki z rusyfikacją przedstawione w utworze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powieści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bierze udział w dyskusji na temat potrzeby zachowywania tożsamości narodowej w czasach zaborów oraz obecnie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74.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1519" w:type="dxa"/>
          </w:tcPr>
          <w:p w:rsidR="00715121" w:rsidRDefault="009358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153–155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superbohater</w:t>
            </w:r>
            <w:proofErr w:type="spellEnd"/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przedstawienia Polski w utworze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funkcję nawiązania do wydarzeń z historii Afryki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Kapitana Polski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pochodzenie nazwy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Kapitan Polska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utworu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przedstawionego w utworze Kapitana Polskę do Kapitana Ameryki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155–157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Steffen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Möller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Polska da się lubić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polska mentalność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polska gościnność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różnice pomiędzy mentalnością niemiecką a polską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rytuały związane z polską gościnnością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stylu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przyczyny komizmu poszczególnych fragmentów utworu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różnic w mentalności przykładowych narodowości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stereotypowego postrzegania mentalności innych narodowości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I.1.5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76.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Tęsknota za Polską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158–160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Marian Hemar,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Piosenka o przychodni lekarskiej w Londynie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emigracja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piosenka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mała ojczyzna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piosenki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rzeczywistość londyńską i lwowską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wyrazy nacechowane emocjonalnie i omawia ich funkcję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funkcję użycia regionalizmów w utworze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przesłanie utworu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przytacza i omawia wybrany tekst kultury poruszający temat małej ojczyzny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77., 78., 79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161–165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przemówienie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przemówienie informacyjne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przemówienie perswazyjne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przemówienie okolicznościowe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wymienia cechy różnych rodzajów przemówień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elementy, z których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powinno się składać dobrze skomponowane przemówienie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wylicza strategie zdobycia przychylności słuchaczy, sposoby prezentacji argumentów i formułowania zakończenia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przykładowe przemówienia pod kątem tematu i stosowanych strategii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niezbędne do przygotowania przemówienia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przygotowuje plan przemówienia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przemówienie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80.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166–169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komiks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obrazki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podpisy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dymki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napisy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manga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historię komiksu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język komiksu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różnice pomiędzy komiksem amerykańskim a komiksem europejskim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wybrany komiks i ocenia go według podanych kryteriów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wybrane komiksy i ocenia je według podanych kryteriów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projekt komiksu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film inspirowany komiksem i omawia jego specyfikę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81. i 82.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170–174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czasownik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koniugacja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formy osobowe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formy nieosobowe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bezokolicznik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formy zakończone na -no, -to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imiesłowy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imiesłowy przymiotnikowe czynne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imiesłowy przymiotnikowe bierne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imiesłowy przysłówkowe współczesne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imiesłowy przysłówkowe uprzednie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strona czynna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strona bierna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osoby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liczby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czasy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rodzaje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tryby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aspekt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rzeczownik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deklinacja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temat fleksyjny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końcówka fleksyjna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przymiotnik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przypadki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liczby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rodzaje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stopniowanie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zaimek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rzeczowny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przymiotny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liczebny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przysłowny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liczebnik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główny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porządkowy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zbiorowy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ułamkowy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nieokreślony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wymienia odmienne części mowy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odmienne części mowy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nieosobowe formy czasownika w tekście i określa je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właściwie określa formy czasownika osobowego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dokonuje właściwej deklinacji rzeczowników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charakterystyczne deklinacji rzeczowników trudnych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właściwie odmienia i stopniuje przymiotniki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właściwe nazwy form zaimków i poprawnie je stosuje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właściwe nazwy rodzajów liczebników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II.1.4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175–176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przysłówek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przyimek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spójnik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partykuła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wykrzyknik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nieodmienne części mowy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nieodmienne części mowy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nieodmienne części mowy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przysłówki, które podlegają stopniowaniu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spójniki, przed którymi stawiamy przecinek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177–178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partykuła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pisownia łączna partykuły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pisownia rozdzielna partykuły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części mowy pisane łącznie z partykułą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części mowy, które pisze się rozdzielnie z partykułą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poznane zasady w praktyce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tekst, stosując różne części mowy z partykułą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II.4.4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Podsumowanie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179–180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mapa myśli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Adam Mickiewicz,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Pan Tadeusz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Polski patriotyzm współczesny. </w:t>
            </w:r>
            <w:r>
              <w:rPr>
                <w:rFonts w:ascii="Times New Roman" w:hAnsi="Times New Roman"/>
                <w:sz w:val="20"/>
                <w:szCs w:val="20"/>
              </w:rPr>
              <w:t>Rozmowa z Agnieszką Durską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Stefan Żeromski,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Syzyfowe prace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Kapitan Polska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Marian Hemar,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Piosenka o przychodni lekarskiej w Londynie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Steffen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Möller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Polska da się lubić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epopeja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inwokacja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przemówienie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odmienne części mowy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nieodmienne części mowy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wiadomości zdobyte podczas lekcji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I.2.2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181–182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Bartosz Krzyżaniak,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 w cenie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183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Kraina jutra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(kadr z filmu)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kadr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kompozycja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utopijny charakter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opisuje, co widzi na fotografii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kompozycję kadru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kolorystykę i światło w fotografii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fantastyczne w fotografii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kadru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Kraina jutra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184–185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Herbert George Wells,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Ludzie jak bogowie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Utopia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system społeczny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panujące w Utopii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funkcjonujący w Utopii system społeczny ze znanym mu rzeczywistym systemem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wskazuje, co stoi na przeszkodzie, aby wprowadzić system obowiązujący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Utopii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bierze udział w dyskusji na temat życia w świecie idealnym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186–189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Suzanne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Collins,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Igrzyska śmierci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antyutopia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świat przedstawiony w utworze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narracji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sytuację, w której znalazła się bohaterka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na czym polega dylemat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Katniss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antyutopii w opisywanym w utworze świecie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sposób sprawowania władzy w Panem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prezentację na temat różnych form antyutopii przedstawionych w tekstach kultury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715121">
        <w:trPr>
          <w:trHeight w:val="204"/>
        </w:trPr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190–193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Terry Pratchett, Stephen Baxter,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Długa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utopia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fragmenty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Następni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szybkomowa</w:t>
            </w:r>
            <w:proofErr w:type="spellEnd"/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świat przedstawiony w utworze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społeczność Następnych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stosunek bohaterów do Następnych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zachowanie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pod koniec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pozytywne i negatywne aspekty sposobu życia w Zagrodzie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opowiadanie opisujące jeden dzień w Zagrodzie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dyskusję na temat zacytowanego przez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194–196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George Orwell,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Folwark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zwierzęcy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fragmenty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Plakat do animowanego filmu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Folwark zwierzęcy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reż.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John Halas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Joy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Batchelor</w:t>
            </w:r>
            <w:proofErr w:type="spellEnd"/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alegoria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utopia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Boxera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utopii w początkowym opisie farmy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zachowanie kota i klaczy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przyczyny dystansu osła Benjamina w stosunku do powszechnego szczęścia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kontekst historyczny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funkcję knura Napoleona dla wymowy fragmentu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plakat filmowy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analogie pomiędzy historią Rosji sowieckiej a wydarzeniami opisanymi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Folwarku zwierzęcym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92.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197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Anna Kamieńska,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Prośba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symbol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nastrój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środki stylistyczne i omawia ich funkcje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znaczenie próśb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podmiotu lirycznego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wiersza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wybrany tekst kultury opisujący sposób postrzegania świata przez osobę pogrążoną w żałobie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198–200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Veronica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Wierna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science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fiction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narrator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narracja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trzecioosobowa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genetyka 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relacjonuje fragment powieści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narracji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świat przedstawiony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na czym polegał eksperyment opisany we fragmencie oraz dlaczego się nie powiódł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cechy pozwalające zaliczyć powieść do gatunku science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fiction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 czynników kształtujących charakter człowieka 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pojęcie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genetyka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Scenariusz filmowy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201–203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scenariusz filmowy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didaskalia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dialogi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wchodzące w skład scenariusza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wybiera scenę z dowolnej książki, która nadaje się na scenariusz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nagłówki scen i wskazówki sceniczne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przekonujące dialogi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nadaje gotowemu scenariuszowi odpowiedni kształt graficzny 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III.2.2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204–207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początki kina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kino nieme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film dźwiękowy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kadr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plan filmowy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ujęcie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scena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montaż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scenariusz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muzyka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efekty specjalne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reżyseria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komedia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thriller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dramat społeczno-obyczajowy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kryminał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horror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film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fantasy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film fantastycznonaukowy </w:t>
            </w:r>
          </w:p>
          <w:p w:rsidR="00715121" w:rsidRDefault="009358A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przemysł filmowy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relacjonuje najważniejsze momenty w historii kina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język filmu w wybranym dziele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przykłady filmów należących do poszczególnych gatunków filmowych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wybranych filmach cechy klasyfikujące je do poszczególnych gatunków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wybrane dzieło filmowe według podanych kryteriów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quiz multimedialny dotyczący wybranego zagadnienia z zakresu języka filmowego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prezentację na temat wybranej postaci związanej z filmem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scenariusz filmowy spełniający wymogi wybranej konwencji gatunkowej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festiwali filmowych 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96. i 97.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208–211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oznajmujące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pytające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rozkazujące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zdanie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równoważnik zdania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orzeczenie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przydawka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dopełnienie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okolicznik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wypowiedzenia na zdania i równoważniki zdań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 tekście równoważniki zdań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zdaniu podmiot i orzeczenie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tekście drugorzędne części zdania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właściwy szyk przydawki w zdaniu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uzupełnia zdania przydawkami w odpowiednim szyku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98. i 99.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Zdanie złożone i wielokrotnie złożone – powtórzenie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212–216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wypowiedzenie złożone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zdania składowe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zdanie złożone podrzędnie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przydawkowe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dopełnieniowe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okolicznikowe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orzecznikowe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podmiotowe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imiesłowowy równoważnik zdania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zdanie złożone współrzędnie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łączne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rozłączne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przeciwstawne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wynikowe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wypowiedzenie wielokrotnie złożone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rodzaje zdań współrzędnie i podrzędnie złożonych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na imiesłowowe równoważniki zdań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rodzaje zdań złożonych podrzędnie i współrzędnie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stosowania przecinka w zdaniach złożonych współrzędnie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pojedyncze w zdania złożone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zdania złożone współrzędnie na zdania składowe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przeredagowuje tekst ze zbyt rozbudowanymi zdaniami złożonymi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II.1.5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II.4.2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217–218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mapy myśli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Herbert George Wells,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Ludzie jak bogowie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Suzanne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Collins,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Igrzyska śmierci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Pratchett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Stephen Baxter,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Długa utopia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George Orwell,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Folwark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zwierzęcy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Veronica Roth,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Wierna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Anna Kamieńska,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Prośba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alegoria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scenariusz filmowy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części zdania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wypowiedzenie złożone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wiadomości zdobyte podczas lekcji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219–220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Jakub Socha,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Utopie i antyutopie w kinie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221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Natalia Rak,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Wybór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mural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motyw biblijny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symbolika barw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art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mural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motyw biblijny, do którego nawiązuje dzieło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symbolikę barw użytych przez artystkę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tytuł muralu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dzieła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wybrany przykład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artu</w:t>
            </w:r>
            <w:proofErr w:type="spellEnd"/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103.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222–223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Henryk Sienkiewicz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nowele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powieści historyczne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bestseller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Henryka Sienkiewicza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twórczości Henryka Sienkiewicza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genezę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vadis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kontekst powstania powieści historycznych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recepcję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104., 105., 106., 107. i 108.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Henryk Sienkiewicz,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(lektura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obowiązkowa)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224–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Henryk Sienkiewicz,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powieść historyczna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pierwsi chrześcijanie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Cesarstwo Rzymskie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 fragmentu utworu: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Winicjusza i Petroniusza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wartości dla Rzymian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opisuje emocje, które targały Winicjuszem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wiarę Rzymian i chrześcijan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całości utworu: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powieści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świat przedstawiony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nazwę rodzaju narracji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powieści historycznej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bohaterów pierwszoplanowych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obyczajowość starożytnych Rzymian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konsekwencje, z którymi wiązał się wybór religii chrześcijańskiej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życia pierwszych chrześcijan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powieści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przyczyny, przebieg i konsekwencje pożaru Rzymu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dwa sposoby pojmowania miłości: w ujęciu antycznym i chrześcijańskim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wewnętrzną przemianę Winicjusza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omawia wybraną adaptację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vadis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poświęcenia życia dla idei, w którą się wierzy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pierwszych chrześcijan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ze współczesnymi wyznawcami Jezusa z Nazaretu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I.1.11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III.1.7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230–231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Sławomir Mrożek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emigracja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Sławomira Mrożka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twórczości artysty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relacje przebywającego na emigracji artysty z krajem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tematy, którymi Sławomir Mrożek zajmował się w swojej twórczości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opisywania rzeczywistości w dziełach artysty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Być kimś innym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Sławomir Mrożek,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232–233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Sławomir Mrożek,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Artysta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artysta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alegoria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narrator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komizm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opowiadania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narracji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postawę Koguta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odnosi postawę Koguta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wyobrażenia na temat artysty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alegoryczne znaczenie występujących postaci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morał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komizmu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bierze udział w dyskusji na temat sposobu postrzegania artystów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utwór Sławomira Mrożka z wybraną bajką zwierzęcą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I.1.5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111.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233–234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Krzysztof Kamil Baczyński,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 głową na karabinie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II wojna światowa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pokolenie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metafora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tragizm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kontekst historyczny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funkcję kontrastów w wierszu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środki stylistyczne i interpretuje ich funkcje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opisuje, jak podmiot liryczny wyobraża sobie swoją przyszłość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na czym polegał tragizm pokolenia, do którego należał Krzysztof Kamil Baczyński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sensu umierania za „wielkie sprawy”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wybrany tekst kultury dotyczący tragizmu pokolenia, do którego należał Krzysztof Kamil Baczyński 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235–237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Barbara Kosmowska,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Pozłacana rybka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rozwód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bunt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Alicję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relacje pomiędzy Alicją a Klaudią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przyczyny buntu Alicji wobec zaistniałej sytuacji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reakcje bohaterów fragmentu utworu na zaistniałą sytuację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reakcji na sytuacje niezależne od nas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238–241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Paulo Coelho,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Alchemik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marzenie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los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Własna Legenda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przypowieść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głównego bohatera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dlaczego Król Salem przybył do młodzieńca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przypowieści we fragmentach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uniwersalną prawdę o człowieku przedstawioną we fragmencie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człowieka kierującego się Własną Legendą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temat, co kieruje ludzkim życiem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242–243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Andrzej Bursa,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Nauka chodzenia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poeci przeklęci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relację pomiędzy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podmiotem lirycznym a światem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środki stylistyczne użyte w utworze i omawia ich funkcje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konsekwencje buntu, przedstawione w wierszu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przesłanie utworu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bierze udział w dyskusji na temat konsekwencji zachowania „postawy wyprostowanej”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244–245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podanie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elementy, które powinny się znaleźć na podaniu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 argumenty przydatne do uzasadnienia prośby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koryguje błędnie napisane podanie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pisze podanie w zeszycie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oficjalne podanie przy użyciu komputera z prośbą o przyjęcie do szkoły ponadpodstawowej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Internet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246–249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strona internetowa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link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emotikon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nick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e-m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ail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komentarz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czat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blog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tweet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netykieta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trollowanie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hejtowanie</w:t>
            </w:r>
            <w:proofErr w:type="spellEnd"/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historię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funkcję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gatunki wypowiedzi internetowych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przyczynę popularności konkretnych serwisów internetowych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język wypowiedzi internetowych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wypowiedź internetową według podanych kryteriów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wybrany blog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korzyści i zagrożenia związane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internetem</w:t>
            </w:r>
            <w:proofErr w:type="spellEnd"/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 sposobów chronienia prywatności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swoje wyobrażenia na temat przyszłości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117., 118.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250–253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głoska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samogłoska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spółgłoska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głoski ustne i nosowe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głoski dźwięczne i bezdźwięczne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spółgłoski miękkie i twarde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akcent wyrazowy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ubezdźwięcznienie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udźwięcznienie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uproszczenie grupy spółgłoskowej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podział głosek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rodzaje głosek na przykładach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dzieli wyrazy na sylaby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koryguje błędy w podziale wyrazów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poprawnego akcentowania w języku polskim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akcentuje wyrazy stanowiące wyjątek od powszechnej reguły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upodobnienia wewnątrzwyrazowe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kierunek upodobnienia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wyrazy, w których nastąpiło uproszczenie grupy spółgłoskowej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II.1.7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119. i 120.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254–258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 podstawowy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 pochodny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temat słowotwórczy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formant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przedrostek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przyrostek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wrostek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formant zerowy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oboczność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kategoria słowotwórcza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rodzina wyrazów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rdzeń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 pokrewny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oboczność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złożenia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zrosty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podanych parach wyrazów wskazuje wyraz podstawowy i wyraz pochodny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parafrazę słowotwórczą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formant w wyrazie pochodnym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znaczenie podanych wyrazów pochodnych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wyrazy pochodne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dokonuje analizy słowotwórczej podanych wyrazów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kategorie słowotwórcze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przyporządkowuje wyraz pochodny do kategorii słowotwórczej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wyrazy należące do konkretnych kategorii słowotwórczych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wyrazy należące do jednej rodziny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rodzinie wyrazów podkreśla rdzeń i wskazuje oboczności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parze wyrazów pokrewnych wskazuje wyraz podstawowy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wykresy rodziny wyrazów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złożenia i zrosty na podanych przykładach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łącznika w przymiotnikach złożonych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II.1.3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II.4.1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259–260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mapy myśli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Henryk Sienkiewicz,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vadis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Sławomir Mrożek,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Artysta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Krzysztof Kamil Baczyński,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 głową na karabinie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Andrzej Bursa,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Nauka chodzenia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Barbara Kosmowska,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Pozłacana rybka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Paulo Coelho,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Alchemik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powieść historyczna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podanie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fonetyka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typy głosek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akcent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upodobnienia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uproszczenia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słowotwórstwo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wyraz pochodny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typy formantów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rodzina wyrazów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wyrazy złożone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wiadomości zdobyte podczas lekcji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261–262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Dariusz Ryń,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Decyzje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263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Andy Warhol,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Puszki z zupą firmy Campbell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sztuka współczesna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kompozycję obrazu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odnosi kompozycję obrazu do masowości obecnej we współczesnej kulturze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dyskusję na temat współczesnej kultury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specyfiki sztuki współczesnej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wybranych źródeł przygotowuje prezentację na temat twórczości Warhola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264–265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Jarosław Marek Rymkiewicz,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Wiosna w Milanówku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znaczenie symboliczne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Biblia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liryki w wierszu Rymkiewicza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opisy przejawów wiosny w treści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środki stylistyczne i określa ich funkcję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funkcję światła w wierszu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nawiązania biblijne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omawia przesłanie wiersza 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tworzy prezentację na temat ogrodów w różnych czasach i kulturach 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265–267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Leszek Kołakowski,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Piękna twarz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Leszek Kołakowski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bajka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powiastka filozoficzna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wskazuje, co szkodziło pięknej twarzy Nino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dlaczego Nino schował twarz do kuferka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pytania zadane przez uczonego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Kru</w:t>
            </w:r>
            <w:proofErr w:type="spellEnd"/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symboliczne znaczenie chowania twarzy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przenośne znaczenie powiastki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utworze cechy bajki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znaczenie frazeologizmów: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powiastkę w kontekście mitu o Narcyzie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pogoni za pięknem fizycznym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268–269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Karolina Lanckorońska,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Wspomnienia wojenne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II wojna światowa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obóz koncentracyjny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grecka kultura antyczna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piękno duchowe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narracji i wypowiada się na temat narratorki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kontekst historyczny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Suli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znaczenie przywoływania tekstów antycznych w obozie koncentracyjnym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decyzji Suli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tekst pod względem emocji przeżywanych przez bohaterów 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istnienia wartości uniwersalnych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270–271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Miron Białoszewski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Szare eminencje zachwytu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epitet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metafora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przeżycie estetyczne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liryki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bohaterów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funkcje słownictwa i środków stylistycznych dla wymowy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i znaczenie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własną wypowiedź opisującą piękno codziennego przedmiotu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uwznioślenia codzienności w wybranym tekście kultury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271–274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Dorota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Terakowska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Poczwarka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narrator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zespół Downa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 przeżyć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wewnętrznych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punkt kulminacyjny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treść fragmentu utworu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Myszkę i jej rodzinę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zachowania rodziców zdradzające ich stosunek do dziecka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wskazuje różnice w postawach obojga rodziców względem Myszki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tekst na części dotyczące najważniejszych problemów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bajki o Kopciuszku w tekście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punkt kulminacyjny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powieści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bierze udział w dyskusji na temat społecznego odbioru ludzi z zespołem Downa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wybrany tekst kultury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podejmujący problem społecznego funkcjonowania osób z niepełnosprawnością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I.1.11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274–275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Konstanty Ildefons Gałczyński,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Pieśń III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John William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Waterhouse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Słodkie lato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adresat liryczny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pytanie retoryczne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adresata lirycznego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relacje pomiędzy podmiotem lirycznym a adresatem lirycznym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pytań w wierszu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puentę utworu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obraz Johna Williama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Waterhouse’a</w:t>
            </w:r>
            <w:proofErr w:type="spellEnd"/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130., 131.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276–279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życiorys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CV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Curriculum vitae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elementy, z których składają się życiorys i CV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 informacje, które powinny się znaleźć w życiorysie i CV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porządkuje informacje do życiorysu i CV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koryguje błędy w podanych życiorysie i CV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życiorys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życiorysu redaguje oficjalne CV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132., 133.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280–283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list motywacyjny</w:t>
            </w:r>
          </w:p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elementy, z których składa się list motywacyjny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 informacje do listu motywacyjnego, który będzie odpowiedzią na podane ogłoszenia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porządkuje informacje potrzebne do sporządzenia listu motywacyjnego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rzetelność i wiarygodność podanych listów motywacyjnych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list motywacyjny 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284–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287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• Charles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Ebbets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Lunch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drapaczu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chmur</w:t>
            </w:r>
            <w:proofErr w:type="spellEnd"/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camera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obscura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artystyczna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reportażowa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fotografia amatorska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sportowa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użytkowa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najważniejsze wydarzenia z historii fotografii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rodzaje fotografii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wybraną fotografię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wybraną fotografię według podanych kryteriów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wypowiada się na temat roli światła w fotografii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fotografię Charlesa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Ebbetsa</w:t>
            </w:r>
            <w:proofErr w:type="spellEnd"/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analizuje wybraną fotografię artystyczną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I.2.6</w:t>
            </w:r>
          </w:p>
          <w:p w:rsidR="00715121" w:rsidRDefault="0071512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135. i 136.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288–292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imię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nazwisko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obrzędy związane z nadawaniem imion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języki, z których wywodzą się imiona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tłumaczy znaczenie podanych imion słowiańskich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swoje imię z uwzględnieniem podanych kryteriów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mody na konkretne imiona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używa imion w wołaczu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historię nadawania nazwisk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zasady odmiany nazwisk żeńskich i nazwisk małżeństw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różne nazwiska pod kątem ich pochodzenia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odmienia nazwiska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znaczenie imion biblijnych</w:t>
            </w: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293–294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nazwy miejscowości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nazwy topograficzne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nazwy kulturowe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nazwy dzierżawcze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nazwy patronimiczne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nazwy służebne i zawodowe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rodzaje nazw miejscowości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zasadę zapisu dwuczłonowych nazw miejscowych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pochodzenie podanych nazw miejscowości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właściwie odmienia nazwy miejscowości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nazwy mieszkanki i mieszkańca danego miasta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138., 139.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295–298</w:t>
            </w:r>
          </w:p>
        </w:tc>
        <w:tc>
          <w:tcPr>
            <w:tcW w:w="1701" w:type="dxa"/>
          </w:tcPr>
          <w:p w:rsidR="00715121" w:rsidRDefault="00715121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błąd językowy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norma językowa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błędy: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gramatyczne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leksykalne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wyrazowe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frazeologiczne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słowotwórcze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fonetyczne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stylistyczne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ortograficzne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interpunkcyjne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pleonazm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podział błędów językowych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odmienia podane słowa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koryguje błędy w podanych tekstach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zdaniach błędnie użyte wyrazy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pleonazmy w podanych wyrażeniach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właściwie formułuje związki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frazeologiczne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poprawnie podane wyrazy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podanych przykładach wskazuje sylaby akcentowane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błędy stylistyczne w tekście i koryguje je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II.3.2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II.3.3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299–300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mapy myśli</w:t>
            </w:r>
          </w:p>
        </w:tc>
        <w:tc>
          <w:tcPr>
            <w:tcW w:w="1967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Jarosław Marek Rymkiewicz,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Wiosna w Milanówku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Leszek Kołakowski,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Piękna twarz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Karolina Lanckorońska,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Wspomnienia wojenne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Dorota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Terakowska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Poczwarka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Konstanty Ildefons Gałczyński,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Pieśń III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Miron Białoszewski,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Szare eminencje zachwytu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życiorys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CV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list motywacyjny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nazwy miejscowe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typy błędów językowych</w:t>
            </w: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selekcjonuje i hierarchizuje wiadomości zdobyte podczas lekcji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715121">
        <w:tc>
          <w:tcPr>
            <w:tcW w:w="1746" w:type="dxa"/>
          </w:tcPr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141.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301–302</w:t>
            </w:r>
          </w:p>
        </w:tc>
        <w:tc>
          <w:tcPr>
            <w:tcW w:w="1701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Umberto Eco,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Brzydota jest piękna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 w:rsidR="00715121" w:rsidRDefault="009358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 w:rsidR="00715121" w:rsidRDefault="007151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 w:rsidR="00715121" w:rsidRDefault="009358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</w:tbl>
    <w:p w:rsidR="00715121" w:rsidRDefault="00715121">
      <w:pPr>
        <w:rPr>
          <w:rFonts w:ascii="Times New Roman" w:hAnsi="Times New Roman"/>
          <w:sz w:val="20"/>
          <w:szCs w:val="20"/>
        </w:rPr>
      </w:pPr>
    </w:p>
    <w:p w:rsidR="00715121" w:rsidRDefault="00715121"/>
    <w:sectPr w:rsidR="00715121">
      <w:footerReference w:type="default" r:id="rId7"/>
      <w:footnotePr>
        <w:pos w:val="beneathText"/>
      </w:footnotePr>
      <w:pgSz w:w="16837" w:h="11905" w:orient="landscape"/>
      <w:pgMar w:top="719" w:right="1418" w:bottom="1458" w:left="900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10" w:rsidRDefault="00570F10">
      <w:r>
        <w:separator/>
      </w:r>
    </w:p>
  </w:endnote>
  <w:endnote w:type="continuationSeparator" w:id="0">
    <w:p w:rsidR="00570F10" w:rsidRDefault="0057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21" w:rsidRDefault="007151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10" w:rsidRDefault="00570F10">
      <w:r>
        <w:separator/>
      </w:r>
    </w:p>
  </w:footnote>
  <w:footnote w:type="continuationSeparator" w:id="0">
    <w:p w:rsidR="00570F10" w:rsidRDefault="0057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857"/>
    <w:multiLevelType w:val="hybridMultilevel"/>
    <w:tmpl w:val="5B183454"/>
    <w:lvl w:ilvl="0" w:tplc="7362D086">
      <w:start w:val="71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7353"/>
    <w:multiLevelType w:val="hybridMultilevel"/>
    <w:tmpl w:val="F110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43C0"/>
    <w:multiLevelType w:val="hybridMultilevel"/>
    <w:tmpl w:val="29DAE4D8"/>
    <w:lvl w:ilvl="0" w:tplc="B4A21A9C">
      <w:start w:val="1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1A47"/>
    <w:multiLevelType w:val="hybridMultilevel"/>
    <w:tmpl w:val="9BACB46C"/>
    <w:lvl w:ilvl="0" w:tplc="EA8447C4">
      <w:start w:val="2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4A56"/>
    <w:multiLevelType w:val="hybridMultilevel"/>
    <w:tmpl w:val="F4F05710"/>
    <w:lvl w:ilvl="0" w:tplc="6E0091B2">
      <w:start w:val="1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B70D5"/>
    <w:multiLevelType w:val="hybridMultilevel"/>
    <w:tmpl w:val="9A8C7A34"/>
    <w:lvl w:ilvl="0" w:tplc="A2981E88">
      <w:start w:val="86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E4785"/>
    <w:multiLevelType w:val="hybridMultilevel"/>
    <w:tmpl w:val="B420E022"/>
    <w:lvl w:ilvl="0" w:tplc="B8A41D26">
      <w:start w:val="3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21"/>
    <w:rsid w:val="00257BC7"/>
    <w:rsid w:val="00570F10"/>
    <w:rsid w:val="00715121"/>
    <w:rsid w:val="009358A0"/>
    <w:rsid w:val="00E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905B3"/>
  <w15:docId w15:val="{6F55F3CC-CD75-4DBE-BB2F-D3B95CD7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widowControl/>
      <w:suppressAutoHyphens w:val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DejaVu Sans" w:eastAsia="DejaVu Sans" w:hAnsi="DejaVu Sans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pPr>
      <w:suppressLineNumbers/>
      <w:tabs>
        <w:tab w:val="center" w:pos="7259"/>
        <w:tab w:val="right" w:pos="14519"/>
      </w:tabs>
    </w:pPr>
  </w:style>
  <w:style w:type="character" w:customStyle="1" w:styleId="StopkaZnak">
    <w:name w:val="Stopka Znak"/>
    <w:basedOn w:val="Domylnaczcionkaakapitu"/>
    <w:link w:val="Stopka"/>
    <w:semiHidden/>
    <w:rPr>
      <w:rFonts w:ascii="DejaVu Sans" w:eastAsia="DejaVu Sans" w:hAnsi="DejaVu Sans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DejaVu Sans" w:eastAsia="DejaVu Sans" w:hAnsi="DejaVu Sans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DejaVu Sans" w:eastAsia="DejaVu Sans" w:hAnsi="DejaVu Sans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DejaVu Sans" w:eastAsia="DejaVu Sans" w:hAnsi="DejaVu Sans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DejaVu Sans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9706</Words>
  <Characters>58242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dc:description/>
  <cp:lastModifiedBy>gabor</cp:lastModifiedBy>
  <cp:revision>68</cp:revision>
  <dcterms:created xsi:type="dcterms:W3CDTF">2018-07-05T18:20:00Z</dcterms:created>
  <dcterms:modified xsi:type="dcterms:W3CDTF">2020-10-15T17:17:00Z</dcterms:modified>
</cp:coreProperties>
</file>