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Pr="001C4DC9">
        <w:rPr>
          <w:b/>
          <w:sz w:val="24"/>
          <w:szCs w:val="24"/>
          <w:u w:val="single"/>
        </w:rPr>
        <w:t>ODDZIAŁU PRZEDSZKOLNEGO</w:t>
      </w:r>
      <w:r>
        <w:rPr>
          <w:sz w:val="24"/>
          <w:szCs w:val="24"/>
        </w:rPr>
        <w:t xml:space="preserve"> PRZY 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 PROBOSZ</w:t>
      </w:r>
      <w:r w:rsidR="00D505BC">
        <w:rPr>
          <w:sz w:val="24"/>
          <w:szCs w:val="24"/>
        </w:rPr>
        <w:t>CZOWIE W ROKU SZKOLNYM 2023/2024</w:t>
      </w:r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B55AA8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D2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D21851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Telefony kontaktowe (stacjonarne, komórkowe) do rodziców/prawnych opiekunów</w:t>
            </w:r>
            <w:r w:rsidR="00105AF2">
              <w:rPr>
                <w:sz w:val="24"/>
                <w:szCs w:val="24"/>
              </w:rPr>
              <w:t>:</w:t>
            </w:r>
          </w:p>
          <w:p w:rsidR="00105AF2" w:rsidRDefault="00105AF2" w:rsidP="00056972">
            <w:pPr>
              <w:ind w:left="190"/>
              <w:rPr>
                <w:sz w:val="24"/>
                <w:szCs w:val="24"/>
              </w:rPr>
            </w:pPr>
          </w:p>
          <w:p w:rsidR="002A552E" w:rsidRDefault="002A552E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</w:t>
            </w:r>
            <w:r w:rsidR="00105AF2">
              <w:rPr>
                <w:sz w:val="24"/>
                <w:szCs w:val="24"/>
              </w:rPr>
              <w:t>:</w:t>
            </w:r>
          </w:p>
          <w:p w:rsidR="00105AF2" w:rsidRDefault="00105AF2" w:rsidP="00056972">
            <w:pPr>
              <w:ind w:left="190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D21851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 opiekun prawny</w:t>
            </w:r>
          </w:p>
        </w:tc>
        <w:tc>
          <w:tcPr>
            <w:tcW w:w="4672" w:type="dxa"/>
            <w:gridSpan w:val="2"/>
          </w:tcPr>
          <w:p w:rsidR="00056972" w:rsidRDefault="00D21851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105AF2">
            <w:pPr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105AF2">
            <w:pPr>
              <w:rPr>
                <w:sz w:val="24"/>
                <w:szCs w:val="24"/>
              </w:rPr>
            </w:pPr>
          </w:p>
          <w:p w:rsidR="008D25FF" w:rsidRDefault="008D25FF" w:rsidP="00105AF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0BF8" w:rsidTr="00462A44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5A0BF8" w:rsidRDefault="005A0BF8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8D2CDB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6505BB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</w:t>
      </w:r>
      <w:r w:rsidR="00CE02EB">
        <w:t>Parlamentu Europejskiego i R</w:t>
      </w:r>
      <w:r w:rsidRPr="00C97E49">
        <w:t>ady (UE) 2016/679 z</w:t>
      </w:r>
      <w:r w:rsidR="005C4096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5C4096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5C4096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5C4096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5C4096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CF4C27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5C4096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105AF2"/>
    <w:rsid w:val="00112948"/>
    <w:rsid w:val="001217A9"/>
    <w:rsid w:val="00143089"/>
    <w:rsid w:val="001C4DC9"/>
    <w:rsid w:val="00231167"/>
    <w:rsid w:val="002A552E"/>
    <w:rsid w:val="002C622C"/>
    <w:rsid w:val="002F7D5F"/>
    <w:rsid w:val="00335E65"/>
    <w:rsid w:val="00363440"/>
    <w:rsid w:val="00384032"/>
    <w:rsid w:val="004F2BAF"/>
    <w:rsid w:val="004F47FC"/>
    <w:rsid w:val="005507E2"/>
    <w:rsid w:val="00594B38"/>
    <w:rsid w:val="005A0BF8"/>
    <w:rsid w:val="005C1603"/>
    <w:rsid w:val="005C4096"/>
    <w:rsid w:val="006505BB"/>
    <w:rsid w:val="007C20BE"/>
    <w:rsid w:val="0080112B"/>
    <w:rsid w:val="00827770"/>
    <w:rsid w:val="00877CA6"/>
    <w:rsid w:val="008D25FF"/>
    <w:rsid w:val="008D2CDB"/>
    <w:rsid w:val="009809CA"/>
    <w:rsid w:val="00A12EAA"/>
    <w:rsid w:val="00A62666"/>
    <w:rsid w:val="00A75565"/>
    <w:rsid w:val="00AD0559"/>
    <w:rsid w:val="00B55AA8"/>
    <w:rsid w:val="00B61675"/>
    <w:rsid w:val="00C05CC8"/>
    <w:rsid w:val="00C062F7"/>
    <w:rsid w:val="00C97E49"/>
    <w:rsid w:val="00CC1BB3"/>
    <w:rsid w:val="00CE02EB"/>
    <w:rsid w:val="00CF4C27"/>
    <w:rsid w:val="00D20F4F"/>
    <w:rsid w:val="00D21851"/>
    <w:rsid w:val="00D505BC"/>
    <w:rsid w:val="00E15713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CAE4-F76A-4EF2-8220-1BFBC195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26</cp:revision>
  <cp:lastPrinted>2020-03-04T13:03:00Z</cp:lastPrinted>
  <dcterms:created xsi:type="dcterms:W3CDTF">2020-03-04T08:59:00Z</dcterms:created>
  <dcterms:modified xsi:type="dcterms:W3CDTF">2023-03-02T12:07:00Z</dcterms:modified>
</cp:coreProperties>
</file>