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1F" w:rsidRDefault="006F591F" w:rsidP="006F591F">
      <w:pPr>
        <w:spacing w:line="251" w:lineRule="auto"/>
        <w:ind w:right="2580"/>
        <w:jc w:val="center"/>
      </w:pPr>
      <w:r>
        <w:rPr>
          <w:rFonts w:ascii="Times New Roman" w:hAnsi="Times New Roman"/>
          <w:b/>
          <w:bCs/>
          <w:i/>
          <w:iCs/>
          <w:sz w:val="55"/>
          <w:szCs w:val="55"/>
        </w:rPr>
        <w:t xml:space="preserve">MIĘDZYSZKOLNY       </w:t>
      </w:r>
      <w:r w:rsidRPr="006F591F">
        <w:rPr>
          <w:rFonts w:ascii="Times New Roman" w:hAnsi="Times New Roman"/>
          <w:b/>
          <w:bCs/>
          <w:i/>
          <w:iCs/>
          <w:noProof/>
          <w:sz w:val="55"/>
          <w:szCs w:val="55"/>
          <w:lang w:eastAsia="pl-PL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4147972</wp:posOffset>
            </wp:positionH>
            <wp:positionV relativeFrom="paragraph">
              <wp:posOffset>179184</wp:posOffset>
            </wp:positionV>
            <wp:extent cx="1303361" cy="1610436"/>
            <wp:effectExtent l="0" t="0" r="0" b="0"/>
            <wp:wrapThrough wrapText="bothSides">
              <wp:wrapPolygon edited="0">
                <wp:start x="-315" y="0"/>
                <wp:lineTo x="-315" y="21464"/>
                <wp:lineTo x="21453" y="21464"/>
                <wp:lineTo x="21453" y="0"/>
                <wp:lineTo x="-315" y="0"/>
              </wp:wrapPolygon>
            </wp:wrapThrough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1" cy="1610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sz w:val="55"/>
          <w:szCs w:val="55"/>
        </w:rPr>
        <w:t>KONKURS</w:t>
      </w:r>
    </w:p>
    <w:p w:rsidR="006F591F" w:rsidRDefault="006F591F" w:rsidP="006F591F">
      <w:pPr>
        <w:spacing w:line="251" w:lineRule="auto"/>
        <w:ind w:right="2580"/>
        <w:jc w:val="center"/>
      </w:pPr>
      <w:r>
        <w:rPr>
          <w:rFonts w:ascii="Times New Roman" w:hAnsi="Times New Roman"/>
          <w:b/>
          <w:bCs/>
          <w:i/>
          <w:iCs/>
          <w:sz w:val="55"/>
          <w:szCs w:val="55"/>
        </w:rPr>
        <w:t>PRZYRODNICZY</w:t>
      </w:r>
    </w:p>
    <w:p w:rsidR="006F591F" w:rsidRDefault="006F591F" w:rsidP="006F591F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" w:lineRule="atLeast"/>
        <w:jc w:val="center"/>
      </w:pPr>
      <w:r>
        <w:rPr>
          <w:rFonts w:ascii="Times New Roman" w:hAnsi="Times New Roman"/>
          <w:i/>
          <w:iCs/>
          <w:sz w:val="24"/>
          <w:szCs w:val="24"/>
        </w:rPr>
        <w:t>dla uczniów szkół podstawowych, klasy V-VIII</w:t>
      </w:r>
    </w:p>
    <w:p w:rsidR="006F591F" w:rsidRDefault="006F591F" w:rsidP="006F5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Zasady i przebieg</w:t>
      </w:r>
    </w:p>
    <w:p w:rsidR="006F591F" w:rsidRDefault="006F591F" w:rsidP="006F591F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III edycji Międzyszkolnego Konkursu Przyrodniczego</w:t>
      </w:r>
    </w:p>
    <w:p w:rsidR="006F591F" w:rsidRDefault="006F591F" w:rsidP="006F591F">
      <w:pPr>
        <w:spacing w:line="2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pt. „Chcę wiedzie, co w trawie piszczy”</w:t>
      </w:r>
    </w:p>
    <w:p w:rsidR="006F591F" w:rsidRDefault="006F591F" w:rsidP="006F591F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" w:lineRule="atLeast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ORGANIZATOR KONKURSU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6F591F" w:rsidRDefault="006F591F" w:rsidP="006F591F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r>
        <w:rPr>
          <w:rFonts w:ascii="Times New Roman" w:hAnsi="Times New Roman"/>
          <w:sz w:val="24"/>
          <w:szCs w:val="24"/>
        </w:rPr>
        <w:t>Szkoła Podstawowa im. Włodzimierza Puchalskiego w Proboszczowie</w:t>
      </w:r>
    </w:p>
    <w:p w:rsidR="006F591F" w:rsidRDefault="006F591F" w:rsidP="006F591F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" w:lineRule="atLeast"/>
        <w:ind w:left="60"/>
      </w:pPr>
      <w:r>
        <w:rPr>
          <w:rFonts w:ascii="Times New Roman" w:hAnsi="Times New Roman"/>
          <w:b/>
          <w:bCs/>
          <w:i/>
          <w:iCs/>
          <w:sz w:val="22"/>
          <w:szCs w:val="22"/>
          <w:u w:val="single" w:color="000000"/>
        </w:rPr>
        <w:t>PATRONI KONKURSU:</w:t>
      </w:r>
    </w:p>
    <w:p w:rsidR="006F591F" w:rsidRDefault="006F591F" w:rsidP="006F591F">
      <w:pPr>
        <w:spacing w:line="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numPr>
          <w:ilvl w:val="0"/>
          <w:numId w:val="9"/>
        </w:numPr>
        <w:spacing w:line="20" w:lineRule="atLeast"/>
      </w:pPr>
      <w:r>
        <w:rPr>
          <w:rFonts w:ascii="Times New Roman" w:hAnsi="Times New Roman"/>
          <w:i/>
          <w:iCs/>
          <w:sz w:val="22"/>
          <w:szCs w:val="22"/>
        </w:rPr>
        <w:t>Honorowy Patronat Koło Łowieckie „Cyranka”</w:t>
      </w:r>
    </w:p>
    <w:p w:rsidR="006F591F" w:rsidRDefault="006F591F" w:rsidP="006F591F">
      <w:pPr>
        <w:numPr>
          <w:ilvl w:val="0"/>
          <w:numId w:val="1"/>
        </w:numPr>
        <w:spacing w:line="20" w:lineRule="atLeast"/>
      </w:pPr>
      <w:r>
        <w:rPr>
          <w:rFonts w:ascii="Times New Roman" w:hAnsi="Times New Roman"/>
          <w:i/>
          <w:iCs/>
          <w:sz w:val="22"/>
          <w:szCs w:val="22"/>
        </w:rPr>
        <w:t>Honorowy Patronat Nadleśnictwo w Złotoryi</w:t>
      </w:r>
    </w:p>
    <w:p w:rsidR="006F591F" w:rsidRDefault="006F591F" w:rsidP="006F591F">
      <w:pPr>
        <w:spacing w:line="24" w:lineRule="exact"/>
        <w:rPr>
          <w:rFonts w:ascii="Arial" w:eastAsia="Arial" w:hAnsi="Arial" w:cs="Arial"/>
          <w:sz w:val="24"/>
          <w:szCs w:val="24"/>
        </w:rPr>
      </w:pPr>
    </w:p>
    <w:p w:rsidR="006F591F" w:rsidRDefault="006F591F" w:rsidP="006F591F">
      <w:pPr>
        <w:spacing w:line="20" w:lineRule="exac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6F591F" w:rsidRDefault="006F591F" w:rsidP="006F591F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6F591F" w:rsidRDefault="006F591F" w:rsidP="006F591F">
      <w:pPr>
        <w:spacing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spacing w:line="20" w:lineRule="atLeast"/>
      </w:pPr>
      <w:r>
        <w:rPr>
          <w:rFonts w:ascii="Times New Roman" w:hAnsi="Times New Roman"/>
          <w:b/>
          <w:bCs/>
          <w:i/>
          <w:iCs/>
          <w:sz w:val="22"/>
          <w:szCs w:val="22"/>
          <w:u w:val="single" w:color="000000"/>
        </w:rPr>
        <w:t>SPONSORZY KONKURSU:</w:t>
      </w:r>
    </w:p>
    <w:p w:rsidR="006F591F" w:rsidRDefault="006F591F" w:rsidP="006F591F">
      <w:pPr>
        <w:spacing w:line="20" w:lineRule="atLeas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 w:color="000000"/>
        </w:rPr>
      </w:pPr>
    </w:p>
    <w:p w:rsidR="006F591F" w:rsidRDefault="006F591F" w:rsidP="006F591F">
      <w:pPr>
        <w:spacing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91F" w:rsidRDefault="006F591F" w:rsidP="006F591F">
      <w:pPr>
        <w:numPr>
          <w:ilvl w:val="0"/>
          <w:numId w:val="10"/>
        </w:numPr>
        <w:spacing w:line="20" w:lineRule="atLeast"/>
      </w:pPr>
      <w:r>
        <w:rPr>
          <w:rFonts w:ascii="Times New Roman" w:hAnsi="Times New Roman"/>
          <w:sz w:val="24"/>
          <w:szCs w:val="24"/>
        </w:rPr>
        <w:t>Koło Łowieckie „Cyranka”w Złotoryi</w:t>
      </w:r>
    </w:p>
    <w:p w:rsidR="006F591F" w:rsidRDefault="006F591F" w:rsidP="006F591F">
      <w:pPr>
        <w:numPr>
          <w:ilvl w:val="0"/>
          <w:numId w:val="2"/>
        </w:numPr>
        <w:spacing w:line="20" w:lineRule="atLeast"/>
      </w:pPr>
      <w:r>
        <w:rPr>
          <w:rFonts w:ascii="Times New Roman" w:hAnsi="Times New Roman"/>
          <w:sz w:val="24"/>
          <w:szCs w:val="24"/>
        </w:rPr>
        <w:t>Nadleśnictwo w Złotoryi</w:t>
      </w:r>
    </w:p>
    <w:p w:rsidR="006F591F" w:rsidRDefault="006F591F" w:rsidP="006F591F">
      <w:pPr>
        <w:numPr>
          <w:ilvl w:val="0"/>
          <w:numId w:val="2"/>
        </w:numPr>
        <w:spacing w:line="20" w:lineRule="atLeast"/>
      </w:pPr>
      <w:r>
        <w:rPr>
          <w:rFonts w:ascii="Times New Roman" w:hAnsi="Times New Roman"/>
          <w:sz w:val="24"/>
          <w:szCs w:val="24"/>
        </w:rPr>
        <w:t>Urząd Gminy w  Pielgrzymce</w:t>
      </w:r>
    </w:p>
    <w:p w:rsidR="006F591F" w:rsidRDefault="006F591F" w:rsidP="006F591F">
      <w:pPr>
        <w:numPr>
          <w:ilvl w:val="0"/>
          <w:numId w:val="2"/>
        </w:numPr>
        <w:spacing w:line="20" w:lineRule="atLeast"/>
      </w:pPr>
      <w:r>
        <w:rPr>
          <w:rFonts w:ascii="Times New Roman" w:hAnsi="Times New Roman"/>
          <w:sz w:val="24"/>
          <w:szCs w:val="24"/>
        </w:rPr>
        <w:t>Rada Rodziców przy Szkole Podstawowej im. Włodzimierza Puchalskiego w Proboszczowie</w:t>
      </w:r>
    </w:p>
    <w:p w:rsidR="006F591F" w:rsidRDefault="006F591F" w:rsidP="006F591F">
      <w:pPr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6F591F" w:rsidRDefault="006F591F" w:rsidP="006F591F">
      <w:pPr>
        <w:spacing w:line="20" w:lineRule="atLeast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CELE KONKURSU:</w:t>
      </w:r>
    </w:p>
    <w:p w:rsidR="006F591F" w:rsidRDefault="006F591F" w:rsidP="006F591F">
      <w:pPr>
        <w:spacing w:line="28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numPr>
          <w:ilvl w:val="0"/>
          <w:numId w:val="11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Rozwijanie uzdolnień i zainteresowań przyrodniczych uczniów.</w:t>
      </w:r>
    </w:p>
    <w:p w:rsidR="006F591F" w:rsidRDefault="006F591F" w:rsidP="006F591F">
      <w:pPr>
        <w:numPr>
          <w:ilvl w:val="0"/>
          <w:numId w:val="3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Zaspokajanie potrzeb uczniów w nabywaniu i pogłębianiu wiedzy przyrodniczej.</w:t>
      </w:r>
    </w:p>
    <w:p w:rsidR="006F591F" w:rsidRDefault="006F591F" w:rsidP="006F591F">
      <w:pPr>
        <w:numPr>
          <w:ilvl w:val="0"/>
          <w:numId w:val="3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Wyłanianie talentów i wspieranie uczniów zdolnych.</w:t>
      </w:r>
    </w:p>
    <w:p w:rsidR="006F591F" w:rsidRDefault="006F591F" w:rsidP="006F591F">
      <w:pPr>
        <w:numPr>
          <w:ilvl w:val="0"/>
          <w:numId w:val="12"/>
        </w:numPr>
        <w:spacing w:line="20" w:lineRule="atLeast"/>
        <w:ind w:right="1500"/>
      </w:pPr>
      <w:r>
        <w:rPr>
          <w:rFonts w:ascii="Times New Roman" w:hAnsi="Times New Roman"/>
          <w:sz w:val="22"/>
          <w:szCs w:val="22"/>
        </w:rPr>
        <w:t>Wdrażanie uczniów do pracy samokształceniowej, samodzielnego poszerzania wiedzy i zdobywania nowych umiejętności, rozwijanie wrażliwości ekologicznej.</w:t>
      </w:r>
    </w:p>
    <w:p w:rsidR="006F591F" w:rsidRDefault="006F591F" w:rsidP="006F591F">
      <w:pPr>
        <w:numPr>
          <w:ilvl w:val="0"/>
          <w:numId w:val="13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Zrozumienie współzależności człowieka i środowiska.</w:t>
      </w:r>
    </w:p>
    <w:p w:rsidR="006F591F" w:rsidRDefault="006F591F" w:rsidP="006F591F">
      <w:pPr>
        <w:numPr>
          <w:ilvl w:val="0"/>
          <w:numId w:val="3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Wzbogacenie działań szkoły w zakresie pracy z uczniem zdolnym.</w:t>
      </w:r>
    </w:p>
    <w:p w:rsidR="006F591F" w:rsidRDefault="006F591F" w:rsidP="006F591F">
      <w:pPr>
        <w:numPr>
          <w:ilvl w:val="0"/>
          <w:numId w:val="3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Promowanie osiągnięć uczniów i ich nauczycieli.</w:t>
      </w:r>
    </w:p>
    <w:p w:rsidR="006F591F" w:rsidRDefault="006F591F" w:rsidP="006F591F">
      <w:pPr>
        <w:numPr>
          <w:ilvl w:val="0"/>
          <w:numId w:val="3"/>
        </w:numPr>
        <w:spacing w:line="20" w:lineRule="atLeast"/>
        <w:sectPr w:rsidR="006F591F">
          <w:pgSz w:w="11920" w:h="16838"/>
          <w:pgMar w:top="1362" w:right="1160" w:bottom="895" w:left="1420" w:header="708" w:footer="708" w:gutter="0"/>
          <w:cols w:space="708"/>
        </w:sectPr>
      </w:pPr>
      <w:r>
        <w:rPr>
          <w:rFonts w:ascii="Times New Roman" w:hAnsi="Times New Roman"/>
          <w:sz w:val="22"/>
          <w:szCs w:val="22"/>
        </w:rPr>
        <w:t>Promowanie środowiska lokalnego.</w:t>
      </w:r>
    </w:p>
    <w:p w:rsidR="006F591F" w:rsidRDefault="006F591F" w:rsidP="006F591F">
      <w:pPr>
        <w:spacing w:line="225" w:lineRule="exact"/>
        <w:rPr>
          <w:rFonts w:ascii="Times New Roman" w:eastAsia="Times New Roman" w:hAnsi="Times New Roman" w:cs="Times New Roman"/>
        </w:rPr>
      </w:pPr>
      <w:bookmarkStart w:id="0" w:name="page2"/>
      <w:bookmarkEnd w:id="0"/>
    </w:p>
    <w:p w:rsidR="006F591F" w:rsidRDefault="006F591F" w:rsidP="006F591F">
      <w:pPr>
        <w:spacing w:line="20" w:lineRule="atLeast"/>
        <w:ind w:left="3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USTALENIA OGÓLNE:</w:t>
      </w:r>
    </w:p>
    <w:p w:rsidR="006F591F" w:rsidRDefault="006F591F" w:rsidP="006F591F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6F591F" w:rsidRDefault="006F591F" w:rsidP="006F591F">
      <w:pPr>
        <w:numPr>
          <w:ilvl w:val="0"/>
          <w:numId w:val="14"/>
        </w:numPr>
        <w:spacing w:line="244" w:lineRule="auto"/>
      </w:pPr>
      <w:r>
        <w:rPr>
          <w:rFonts w:ascii="Times New Roman" w:hAnsi="Times New Roman"/>
          <w:sz w:val="22"/>
          <w:szCs w:val="22"/>
        </w:rPr>
        <w:t xml:space="preserve">Wszystkie informacje dotyczące konkursu wraz z załącznikami do niniejszego regulaminu znajdują się na stronie internetowej organizatora </w:t>
      </w:r>
      <w:r>
        <w:rPr>
          <w:b/>
          <w:bCs/>
          <w:u w:val="single" w:color="000000"/>
        </w:rPr>
        <w:t>https://www.spproboszczow.pl/praca-szkoly/konkursy/chce-wiedziec-trawie-piszczy/</w:t>
      </w:r>
    </w:p>
    <w:p w:rsidR="006F591F" w:rsidRDefault="006F591F" w:rsidP="006F591F">
      <w:pPr>
        <w:spacing w:line="208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spacing w:line="20" w:lineRule="atLeast"/>
        <w:ind w:left="3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ZGŁOSZENIE UDZIAŁU W KONKURSIE</w:t>
      </w:r>
    </w:p>
    <w:p w:rsidR="006F591F" w:rsidRDefault="006F591F" w:rsidP="006F591F">
      <w:pPr>
        <w:spacing w:line="29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spacing w:line="228" w:lineRule="auto"/>
        <w:ind w:left="3" w:right="800"/>
      </w:pPr>
      <w:r>
        <w:rPr>
          <w:rFonts w:ascii="Times New Roman" w:hAnsi="Times New Roman" w:cs="Times New Roman"/>
          <w:sz w:val="24"/>
          <w:szCs w:val="24"/>
        </w:rPr>
        <w:t>Szkolny koordynator konkursu zgłasza udział uczniów w konkursie bezpośrednio przez wypełnienie formularza zgłoszeniowego (załącznik 3) i dostarcza do sekretariatu szkoły (</w:t>
      </w:r>
      <w:r>
        <w:rPr>
          <w:rFonts w:ascii="Times New Roman" w:hAnsi="Times New Roman" w:cs="Times New Roman"/>
          <w:b/>
          <w:bCs/>
          <w:sz w:val="24"/>
          <w:szCs w:val="24"/>
        </w:rPr>
        <w:t>Szkoła Podstawowa im.Włodzimierza Puchalskiego w Proboszczowie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591F" w:rsidRDefault="006F591F" w:rsidP="006F591F">
      <w:pPr>
        <w:spacing w:line="228" w:lineRule="auto"/>
        <w:ind w:left="3" w:right="800"/>
      </w:pPr>
      <w:r>
        <w:rPr>
          <w:rFonts w:ascii="Times New Roman" w:hAnsi="Times New Roman" w:cs="Times New Roman"/>
          <w:b/>
          <w:bCs/>
          <w:sz w:val="24"/>
          <w:szCs w:val="24"/>
        </w:rPr>
        <w:t>Proboszczów 107, 59-524 Pielgrzymka</w:t>
      </w:r>
      <w:r>
        <w:rPr>
          <w:rFonts w:ascii="Times New Roman" w:hAnsi="Times New Roman" w:cs="Times New Roman"/>
          <w:sz w:val="24"/>
          <w:szCs w:val="24"/>
        </w:rPr>
        <w:t xml:space="preserve">) lub telefonicznie w sekretariacie szkoły, tel. </w:t>
      </w:r>
      <w:r>
        <w:rPr>
          <w:rFonts w:ascii="Times New Roman" w:hAnsi="Times New Roman" w:cs="Times New Roman"/>
          <w:b/>
          <w:sz w:val="24"/>
          <w:szCs w:val="24"/>
        </w:rPr>
        <w:t>76 877 50 31</w:t>
      </w:r>
      <w:r>
        <w:rPr>
          <w:rFonts w:ascii="Times New Roman" w:hAnsi="Times New Roman" w:cs="Times New Roman"/>
          <w:sz w:val="24"/>
          <w:szCs w:val="24"/>
        </w:rPr>
        <w:t xml:space="preserve"> w nieprzekraczalnym terminie do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 maja 2023 r</w:t>
      </w:r>
      <w:r>
        <w:rPr>
          <w:rFonts w:ascii="Times New Roman" w:hAnsi="Times New Roman" w:cs="Times New Roman"/>
          <w:sz w:val="24"/>
          <w:szCs w:val="24"/>
        </w:rPr>
        <w:t xml:space="preserve"> (piątek), do godziny 15:00.</w:t>
      </w:r>
    </w:p>
    <w:p w:rsidR="006F591F" w:rsidRDefault="006F591F" w:rsidP="006F591F">
      <w:pPr>
        <w:spacing w:line="219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spacing w:line="20" w:lineRule="atLeast"/>
        <w:ind w:left="3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UCZESTNICTWO:</w:t>
      </w:r>
    </w:p>
    <w:p w:rsidR="006F591F" w:rsidRDefault="006F591F" w:rsidP="006F591F">
      <w:pPr>
        <w:spacing w:line="28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numPr>
          <w:ilvl w:val="0"/>
          <w:numId w:val="15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W konkursie mogą wziąć udział zespoły czteroosobowe, złożone z uczniów danej szkoły.</w:t>
      </w:r>
    </w:p>
    <w:p w:rsidR="006F591F" w:rsidRDefault="006F591F" w:rsidP="006F591F">
      <w:pPr>
        <w:numPr>
          <w:ilvl w:val="0"/>
          <w:numId w:val="6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 xml:space="preserve"> Reprezentację stanowi zespół utworzony po jednym z uczniów z klasy V, VI, VII i VIII.</w:t>
      </w:r>
    </w:p>
    <w:p w:rsidR="006F591F" w:rsidRDefault="006F591F" w:rsidP="006F591F">
      <w:pPr>
        <w:numPr>
          <w:ilvl w:val="0"/>
          <w:numId w:val="6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 xml:space="preserve"> Do wyłonienia reprezentacji mogą posłużyć eliminacje szkolne</w:t>
      </w:r>
    </w:p>
    <w:p w:rsidR="006F591F" w:rsidRDefault="006F591F" w:rsidP="006F591F">
      <w:pPr>
        <w:numPr>
          <w:ilvl w:val="0"/>
          <w:numId w:val="16"/>
        </w:numPr>
        <w:spacing w:line="244" w:lineRule="auto"/>
      </w:pPr>
      <w:r>
        <w:rPr>
          <w:rFonts w:ascii="Times New Roman" w:hAnsi="Times New Roman"/>
          <w:sz w:val="22"/>
          <w:szCs w:val="22"/>
        </w:rPr>
        <w:t>Uczeń zobowiązany jest do zapoznania się i przestrzegania postanowień niniejszego regulaminu, bieżących komunikatów oraz instrukcji  konkursowych.</w:t>
      </w:r>
    </w:p>
    <w:p w:rsidR="006F591F" w:rsidRDefault="006F591F" w:rsidP="006F591F">
      <w:pPr>
        <w:tabs>
          <w:tab w:val="left" w:pos="301"/>
        </w:tabs>
        <w:spacing w:line="244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tabs>
          <w:tab w:val="left" w:pos="301"/>
        </w:tabs>
        <w:spacing w:line="244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TERMIN I MIEJSCE KONKURSU:  </w:t>
      </w:r>
    </w:p>
    <w:p w:rsidR="006F591F" w:rsidRDefault="006F591F" w:rsidP="006F591F">
      <w:pPr>
        <w:tabs>
          <w:tab w:val="left" w:pos="301"/>
        </w:tabs>
        <w:spacing w:line="244" w:lineRule="auto"/>
      </w:pPr>
      <w:r>
        <w:rPr>
          <w:rFonts w:ascii="Times New Roman" w:hAnsi="Times New Roman"/>
          <w:b/>
          <w:bCs/>
          <w:sz w:val="24"/>
          <w:szCs w:val="24"/>
        </w:rPr>
        <w:t>14 czerwca, godz. 9.00</w:t>
      </w:r>
    </w:p>
    <w:p w:rsidR="006F591F" w:rsidRDefault="006F591F" w:rsidP="006F591F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Szkoła Podstawowa im. Włodzimierza Puchalskiego w Proboszczowie.</w:t>
      </w:r>
    </w:p>
    <w:p w:rsidR="006F591F" w:rsidRDefault="006F591F" w:rsidP="006F591F">
      <w:pPr>
        <w:tabs>
          <w:tab w:val="left" w:pos="301"/>
        </w:tabs>
        <w:spacing w:line="244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spacing w:line="225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spacing w:line="20" w:lineRule="atLeast"/>
        <w:ind w:left="3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PRZEBIEG KONKURSU:</w:t>
      </w:r>
    </w:p>
    <w:p w:rsidR="006F591F" w:rsidRDefault="006F591F" w:rsidP="006F591F">
      <w:pPr>
        <w:spacing w:line="28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numPr>
          <w:ilvl w:val="0"/>
          <w:numId w:val="17"/>
        </w:numPr>
        <w:spacing w:line="20" w:lineRule="atLeast"/>
      </w:pPr>
      <w:r>
        <w:rPr>
          <w:rFonts w:ascii="Times New Roman" w:hAnsi="Times New Roman"/>
          <w:sz w:val="22"/>
          <w:szCs w:val="22"/>
        </w:rPr>
        <w:t>Konkurs jest dwuetapowy.</w:t>
      </w:r>
    </w:p>
    <w:p w:rsidR="006F591F" w:rsidRDefault="006F591F" w:rsidP="006F591F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2"/>
          <w:szCs w:val="22"/>
        </w:rPr>
        <w:t>Pierwszy etap to test pisemny utworzony z zadań zamkniętych. Uczniowie otrzymują kartę z</w:t>
      </w:r>
    </w:p>
    <w:p w:rsidR="006F591F" w:rsidRDefault="006F591F" w:rsidP="006F591F">
      <w:pPr>
        <w:jc w:val="both"/>
      </w:pPr>
      <w:r>
        <w:rPr>
          <w:rFonts w:ascii="Times New Roman" w:hAnsi="Times New Roman"/>
          <w:sz w:val="22"/>
          <w:szCs w:val="22"/>
        </w:rPr>
        <w:t>zestawem pytań z zadaniami zgodnymi z podstawą programową obowiązującą w szkole podstawowej.</w:t>
      </w:r>
    </w:p>
    <w:p w:rsidR="006F591F" w:rsidRDefault="006F591F" w:rsidP="006F591F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2"/>
          <w:szCs w:val="22"/>
        </w:rPr>
        <w:t xml:space="preserve"> Wyniki wszystkich zawodników sumują się i stanowią integralną część konkursu.</w:t>
      </w:r>
    </w:p>
    <w:p w:rsidR="006F591F" w:rsidRDefault="006F591F" w:rsidP="006F591F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2"/>
          <w:szCs w:val="22"/>
        </w:rPr>
        <w:t>Czas trwania – 60 minut.</w:t>
      </w:r>
    </w:p>
    <w:p w:rsidR="006F591F" w:rsidRDefault="006F591F" w:rsidP="006F591F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2"/>
          <w:szCs w:val="22"/>
        </w:rPr>
        <w:t xml:space="preserve">Drugi etap to część praktycznego sprawdzenia wiedzy przyrodniczej. W tej części, uczniowie w sposób zespołowy będą rozwiązywać zagadnienia o charakterystyce problemowej </w:t>
      </w:r>
      <w:r>
        <w:rPr>
          <w:rFonts w:ascii="Times New Roman" w:hAnsi="Times New Roman"/>
          <w:i/>
          <w:iCs/>
          <w:sz w:val="22"/>
          <w:szCs w:val="22"/>
        </w:rPr>
        <w:t>(ta część przeprowadzona zostanie przez przedstawicieli koła łowieckiego „Cyranka” oraz nadleśnictwa w Złotoryi</w:t>
      </w:r>
      <w:r>
        <w:rPr>
          <w:rFonts w:ascii="Times New Roman" w:hAnsi="Times New Roman"/>
          <w:sz w:val="22"/>
          <w:szCs w:val="22"/>
        </w:rPr>
        <w:t xml:space="preserve">).  </w:t>
      </w:r>
    </w:p>
    <w:p w:rsidR="006F591F" w:rsidRDefault="006F591F" w:rsidP="006F591F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2"/>
          <w:szCs w:val="22"/>
        </w:rPr>
        <w:t>Punktacja z tej części stanowi integralną część konkursu. Czas trwania – 60  minut.</w:t>
      </w:r>
    </w:p>
    <w:p w:rsidR="006F591F" w:rsidRDefault="006F591F" w:rsidP="006F591F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2"/>
          <w:szCs w:val="22"/>
        </w:rPr>
        <w:t>Suma punktów z obu części zadecyduje o wyniku końcowym konkursu.</w:t>
      </w:r>
    </w:p>
    <w:p w:rsidR="006F591F" w:rsidRDefault="006F591F" w:rsidP="006F591F">
      <w:pPr>
        <w:tabs>
          <w:tab w:val="left" w:pos="916"/>
        </w:tabs>
        <w:ind w:left="363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pStyle w:val="Akapitzlist"/>
        <w:spacing w:before="280" w:after="60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stronie Szkoły Podstawowej im. Wł. Puchalskiego znajduje się zestaw pytań  wraz z odpowiedziami, które szkoły mogą pobrać (</w:t>
      </w:r>
      <w:r>
        <w:rPr>
          <w:rFonts w:ascii="Times New Roman" w:hAnsi="Times New Roman"/>
          <w:i/>
          <w:iCs/>
          <w:sz w:val="24"/>
          <w:szCs w:val="24"/>
        </w:rPr>
        <w:t>Baza pytań</w:t>
      </w:r>
      <w:r>
        <w:rPr>
          <w:rFonts w:ascii="Times New Roman" w:hAnsi="Times New Roman"/>
          <w:sz w:val="24"/>
          <w:szCs w:val="24"/>
        </w:rPr>
        <w:t>). Pytania mogą posłużyć uczniom jako materiał ćwiczeniowy, poglądowy.</w:t>
      </w:r>
    </w:p>
    <w:p w:rsidR="00746A5B" w:rsidRDefault="00746A5B" w:rsidP="006F591F">
      <w:pPr>
        <w:pStyle w:val="Akapitzlist"/>
        <w:spacing w:before="280" w:after="60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746A5B" w:rsidRPr="00746A5B" w:rsidRDefault="00746A5B" w:rsidP="006F591F">
      <w:pPr>
        <w:pStyle w:val="Akapitzlist"/>
        <w:spacing w:before="280" w:after="600"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591F" w:rsidRDefault="006F591F" w:rsidP="006F591F">
      <w:pPr>
        <w:pStyle w:val="Akapitzlist"/>
        <w:spacing w:before="280" w:after="600" w:line="200" w:lineRule="atLeast"/>
        <w:ind w:left="0"/>
        <w:jc w:val="both"/>
      </w:pPr>
      <w:r>
        <w:rPr>
          <w:rFonts w:ascii="Times New Roman" w:hAnsi="Times New Roman"/>
          <w:b/>
          <w:bCs/>
          <w:u w:val="single" w:color="000000"/>
        </w:rPr>
        <w:lastRenderedPageBreak/>
        <w:t>USTALENIA KOŃCOWE</w:t>
      </w:r>
    </w:p>
    <w:p w:rsidR="006F591F" w:rsidRPr="00746A5B" w:rsidRDefault="006F591F" w:rsidP="00746A5B">
      <w:pPr>
        <w:pStyle w:val="Bezodstpw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746A5B">
        <w:rPr>
          <w:rFonts w:ascii="Times New Roman" w:hAnsi="Times New Roman" w:cs="Times New Roman"/>
          <w:b/>
        </w:rPr>
        <w:t>Konkurs zostanie podsumowany w tym samym dniu.</w:t>
      </w:r>
    </w:p>
    <w:p w:rsidR="006F591F" w:rsidRPr="00746A5B" w:rsidRDefault="006F591F" w:rsidP="00746A5B">
      <w:pPr>
        <w:pStyle w:val="Bezodstpw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746A5B">
        <w:rPr>
          <w:rFonts w:ascii="Times New Roman" w:hAnsi="Times New Roman" w:cs="Times New Roman"/>
          <w:b/>
        </w:rPr>
        <w:t>Uczniowie otrzymają nagrody rzeczowe i dyplomy.</w:t>
      </w:r>
    </w:p>
    <w:p w:rsidR="006F591F" w:rsidRPr="00746A5B" w:rsidRDefault="006F591F" w:rsidP="00746A5B">
      <w:pPr>
        <w:pStyle w:val="Bezodstpw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746A5B">
        <w:rPr>
          <w:rFonts w:ascii="Times New Roman" w:hAnsi="Times New Roman" w:cs="Times New Roman"/>
          <w:b/>
        </w:rPr>
        <w:t>Wręczenie nagród odbędzie się na uroczystości 100-lecia PZŁ na „Ranczo Grapa”</w:t>
      </w:r>
    </w:p>
    <w:p w:rsidR="006F591F" w:rsidRPr="00746A5B" w:rsidRDefault="006F591F" w:rsidP="00746A5B">
      <w:pPr>
        <w:pStyle w:val="Bezodstpw"/>
        <w:spacing w:line="360" w:lineRule="auto"/>
        <w:ind w:left="720"/>
        <w:rPr>
          <w:rFonts w:ascii="Times New Roman" w:hAnsi="Times New Roman" w:cs="Times New Roman"/>
          <w:b/>
        </w:rPr>
      </w:pPr>
      <w:r w:rsidRPr="00746A5B">
        <w:rPr>
          <w:rFonts w:ascii="Times New Roman" w:hAnsi="Times New Roman" w:cs="Times New Roman"/>
          <w:b/>
        </w:rPr>
        <w:t>w miejscowości Czaple 19 czerwca 2023 roku.</w:t>
      </w:r>
    </w:p>
    <w:p w:rsidR="006F591F" w:rsidRPr="00746A5B" w:rsidRDefault="006F591F" w:rsidP="00746A5B">
      <w:pPr>
        <w:pStyle w:val="Bezodstpw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746A5B">
        <w:rPr>
          <w:rFonts w:ascii="Times New Roman" w:hAnsi="Times New Roman" w:cs="Times New Roman"/>
          <w:b/>
        </w:rPr>
        <w:t>Wręczanie nagród przewidziane jest około godziny 13:00.</w:t>
      </w:r>
    </w:p>
    <w:p w:rsidR="006F591F" w:rsidRPr="00746A5B" w:rsidRDefault="006F591F" w:rsidP="00746A5B">
      <w:pPr>
        <w:pStyle w:val="Bezodstpw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746A5B">
        <w:rPr>
          <w:rFonts w:ascii="Times New Roman" w:hAnsi="Times New Roman" w:cs="Times New Roman"/>
          <w:b/>
        </w:rPr>
        <w:t>Dojazd na miejsce we własnym zakresie</w:t>
      </w:r>
    </w:p>
    <w:p w:rsidR="00746A5B" w:rsidRDefault="00746A5B" w:rsidP="00746A5B">
      <w:pPr>
        <w:pStyle w:val="Bezodstpw"/>
      </w:pPr>
    </w:p>
    <w:p w:rsidR="006F591F" w:rsidRDefault="006F591F" w:rsidP="006F591F">
      <w:pPr>
        <w:tabs>
          <w:tab w:val="left" w:pos="271"/>
        </w:tabs>
        <w:spacing w:line="20" w:lineRule="atLeast"/>
        <w:ind w:left="3"/>
        <w:jc w:val="both"/>
      </w:pPr>
      <w:r>
        <w:rPr>
          <w:rFonts w:ascii="Times New Roman" w:hAnsi="Times New Roman"/>
          <w:sz w:val="22"/>
          <w:szCs w:val="22"/>
        </w:rPr>
        <w:t>Dyrektor (lub szkolny koordynator powołany przez dyrektora) zgłaszanej szkoły uzyskuje pisemną zgodę rodziców lub opiekunów prawnych na udział uczniów w konkursie oraz na przetwarzanie do celów konkursu danych osobowych uczniów (</w:t>
      </w:r>
      <w:r>
        <w:rPr>
          <w:rFonts w:ascii="Times New Roman" w:hAnsi="Times New Roman"/>
          <w:i/>
          <w:iCs/>
          <w:sz w:val="22"/>
          <w:szCs w:val="22"/>
        </w:rPr>
        <w:t>załącznik 1</w:t>
      </w:r>
      <w:r>
        <w:rPr>
          <w:rFonts w:ascii="Times New Roman" w:hAnsi="Times New Roman"/>
          <w:sz w:val="22"/>
          <w:szCs w:val="22"/>
        </w:rPr>
        <w:t>), po wcześniejszym zapoznaniu się przez jednego z rodziców z klauzulą informacyjną RODO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iCs/>
          <w:sz w:val="22"/>
          <w:szCs w:val="22"/>
        </w:rPr>
        <w:t>załącznik 2</w:t>
      </w:r>
      <w:r>
        <w:rPr>
          <w:rFonts w:ascii="Times New Roman" w:hAnsi="Times New Roman"/>
          <w:sz w:val="22"/>
          <w:szCs w:val="22"/>
        </w:rPr>
        <w:t>). Oświadczenia przechowywane są w szkolnej dokumentacji dotyczącej konkursu.</w:t>
      </w:r>
    </w:p>
    <w:p w:rsidR="006F591F" w:rsidRDefault="006F591F" w:rsidP="006F591F">
      <w:pPr>
        <w:tabs>
          <w:tab w:val="left" w:pos="271"/>
        </w:tabs>
        <w:spacing w:line="20" w:lineRule="atLeast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tabs>
          <w:tab w:val="left" w:pos="243"/>
        </w:tabs>
        <w:spacing w:line="20" w:lineRule="atLeast"/>
      </w:pPr>
      <w:r>
        <w:rPr>
          <w:rFonts w:ascii="Times New Roman" w:hAnsi="Times New Roman"/>
          <w:sz w:val="22"/>
          <w:szCs w:val="22"/>
        </w:rPr>
        <w:t>Udział uczniów w konkursie jest dobrowolny i bezpłatny. Kwestie związane z transportem na i po konkursie stoją po stronie uczestników konkursu.</w:t>
      </w:r>
    </w:p>
    <w:p w:rsidR="006F591F" w:rsidRDefault="006F591F" w:rsidP="006F591F">
      <w:pPr>
        <w:spacing w:line="12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spacing w:line="3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591F" w:rsidRDefault="006F591F" w:rsidP="006F591F">
      <w:pPr>
        <w:tabs>
          <w:tab w:val="left" w:pos="286"/>
        </w:tabs>
        <w:spacing w:line="20" w:lineRule="atLeast"/>
        <w:ind w:left="3"/>
        <w:jc w:val="both"/>
      </w:pPr>
      <w:r>
        <w:rPr>
          <w:rFonts w:ascii="Times New Roman" w:hAnsi="Times New Roman"/>
          <w:sz w:val="22"/>
          <w:szCs w:val="22"/>
        </w:rPr>
        <w:t>Organizacja konkursu i nadzór nad jego przebiegiem spoczywa na organizatorze. Prace pisemne oceniane są przez komisję konkursową zgodnie z ustalonymi kryteriami i schematami oceniania.</w:t>
      </w:r>
    </w:p>
    <w:p w:rsidR="006F591F" w:rsidRDefault="006F591F" w:rsidP="006F591F">
      <w:pPr>
        <w:tabs>
          <w:tab w:val="left" w:pos="271"/>
        </w:tabs>
        <w:ind w:left="3"/>
        <w:jc w:val="both"/>
      </w:pPr>
      <w:r>
        <w:rPr>
          <w:rFonts w:ascii="Times New Roman" w:hAnsi="Times New Roman"/>
          <w:sz w:val="22"/>
          <w:szCs w:val="22"/>
        </w:rPr>
        <w:t>Wgląd do prac uczestników konkursu jest możliwy po zakończeniu konkursu. Prace uczniów zostają zarchiwizowane w dokumentacji szkoły organizatora.</w:t>
      </w:r>
    </w:p>
    <w:p w:rsidR="006F591F" w:rsidRDefault="006F591F" w:rsidP="006F591F">
      <w:pPr>
        <w:tabs>
          <w:tab w:val="left" w:pos="271"/>
        </w:tabs>
        <w:spacing w:line="20" w:lineRule="atLeast"/>
        <w:ind w:left="3"/>
        <w:jc w:val="both"/>
      </w:pPr>
      <w:r>
        <w:rPr>
          <w:rFonts w:ascii="Times New Roman" w:hAnsi="Times New Roman"/>
          <w:sz w:val="22"/>
          <w:szCs w:val="22"/>
        </w:rPr>
        <w:t>Ustalenia komisji konkursowej są ostateczne.</w:t>
      </w:r>
    </w:p>
    <w:p w:rsidR="006F591F" w:rsidRDefault="006F591F" w:rsidP="006F591F">
      <w:pPr>
        <w:tabs>
          <w:tab w:val="left" w:pos="271"/>
        </w:tabs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tabs>
          <w:tab w:val="left" w:pos="271"/>
        </w:tabs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spacing w:line="20" w:lineRule="atLeast"/>
        <w:ind w:left="3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ZAGADNIENIA OGÓLNE DO KONKURSU</w:t>
      </w:r>
    </w:p>
    <w:p w:rsidR="006F591F" w:rsidRDefault="006F591F" w:rsidP="006F591F">
      <w:pPr>
        <w:spacing w:line="26" w:lineRule="exact"/>
        <w:rPr>
          <w:rFonts w:ascii="Times New Roman" w:eastAsia="Times New Roman" w:hAnsi="Times New Roman" w:cs="Times New Roman"/>
        </w:rPr>
      </w:pPr>
    </w:p>
    <w:p w:rsidR="006F591F" w:rsidRDefault="006F591F" w:rsidP="006F591F">
      <w:pPr>
        <w:numPr>
          <w:ilvl w:val="0"/>
          <w:numId w:val="19"/>
        </w:numPr>
        <w:spacing w:line="249" w:lineRule="auto"/>
        <w:ind w:right="460"/>
      </w:pPr>
      <w:r>
        <w:rPr>
          <w:rFonts w:ascii="Times New Roman" w:hAnsi="Times New Roman"/>
          <w:sz w:val="21"/>
          <w:szCs w:val="21"/>
        </w:rPr>
        <w:t>obowiązujące podstawy programowe do nauczania przedmiotów: przyroda kl. IV, biologia i geografia kl. V-VIII, fizyka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Times New Roman" w:hAnsi="Times New Roman"/>
          <w:sz w:val="22"/>
          <w:szCs w:val="22"/>
        </w:rPr>
        <w:t>i chemia kl. VII-VIII</w:t>
      </w:r>
    </w:p>
    <w:p w:rsidR="006F591F" w:rsidRDefault="006F591F" w:rsidP="006F591F">
      <w:pPr>
        <w:spacing w:line="249" w:lineRule="auto"/>
        <w:ind w:right="460"/>
        <w:rPr>
          <w:rFonts w:ascii="Arial" w:eastAsia="Arial" w:hAnsi="Arial" w:cs="Arial"/>
          <w:sz w:val="21"/>
          <w:szCs w:val="21"/>
        </w:rPr>
      </w:pPr>
    </w:p>
    <w:p w:rsidR="006F591F" w:rsidRDefault="006F591F" w:rsidP="006F591F">
      <w:pPr>
        <w:spacing w:line="249" w:lineRule="auto"/>
        <w:ind w:right="460"/>
      </w:pP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LITERATURA</w:t>
      </w:r>
    </w:p>
    <w:p w:rsidR="006F591F" w:rsidRDefault="006F591F" w:rsidP="006F591F">
      <w:pPr>
        <w:tabs>
          <w:tab w:val="left" w:pos="46"/>
        </w:tabs>
        <w:spacing w:line="20" w:lineRule="atLeast"/>
        <w:ind w:left="3" w:right="440"/>
      </w:pPr>
      <w:r>
        <w:rPr>
          <w:rFonts w:ascii="Times New Roman" w:hAnsi="Times New Roman"/>
          <w:sz w:val="22"/>
          <w:szCs w:val="22"/>
        </w:rPr>
        <w:t>Materiał realizowany w danej Szkole Podstawowej oparty na podstawie programowej nauczania przyrody, biologii, geografii, chemii oraz fizyki (podręczniki szkolne, atlasy, zeszyty</w:t>
      </w:r>
    </w:p>
    <w:p w:rsidR="006F591F" w:rsidRDefault="006F591F" w:rsidP="006F591F">
      <w:pPr>
        <w:tabs>
          <w:tab w:val="left" w:pos="46"/>
        </w:tabs>
        <w:spacing w:line="20" w:lineRule="atLeast"/>
        <w:ind w:left="3" w:right="440"/>
      </w:pPr>
      <w:r>
        <w:rPr>
          <w:rFonts w:ascii="Times New Roman" w:hAnsi="Times New Roman"/>
          <w:sz w:val="22"/>
          <w:szCs w:val="22"/>
        </w:rPr>
        <w:t>ćwiczeń, które zostały dopuszczone do użytku szkolnego).</w:t>
      </w:r>
    </w:p>
    <w:p w:rsidR="006F591F" w:rsidRDefault="006F591F" w:rsidP="006F591F">
      <w:pPr>
        <w:spacing w:line="249" w:lineRule="auto"/>
        <w:ind w:right="460"/>
        <w:rPr>
          <w:rFonts w:ascii="Arial" w:eastAsia="Arial" w:hAnsi="Arial" w:cs="Arial"/>
          <w:sz w:val="21"/>
          <w:szCs w:val="21"/>
        </w:rPr>
      </w:pPr>
    </w:p>
    <w:p w:rsidR="006F591F" w:rsidRDefault="006F591F" w:rsidP="006F59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spacing w:line="20" w:lineRule="atLeast"/>
        <w:jc w:val="center"/>
      </w:pPr>
      <w:r>
        <w:rPr>
          <w:rFonts w:ascii="Times New Roman" w:hAnsi="Times New Roman"/>
          <w:b/>
          <w:bCs/>
          <w:sz w:val="21"/>
          <w:szCs w:val="21"/>
          <w:u w:val="single" w:color="000000"/>
        </w:rPr>
        <w:t>PATRONI i SPONSORZY III EDYCJI KONKURSU</w:t>
      </w:r>
    </w:p>
    <w:p w:rsidR="006F591F" w:rsidRDefault="006F591F" w:rsidP="006F59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F591F" w:rsidRDefault="006F591F" w:rsidP="006F591F">
      <w:r>
        <w:rPr>
          <w:rFonts w:ascii="Times New Roman" w:eastAsia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1780537</wp:posOffset>
            </wp:positionH>
            <wp:positionV relativeFrom="paragraph">
              <wp:posOffset>92070</wp:posOffset>
            </wp:positionV>
            <wp:extent cx="1520190" cy="2033268"/>
            <wp:effectExtent l="0" t="0" r="0" b="0"/>
            <wp:wrapThrough wrapText="bothSides">
              <wp:wrapPolygon edited="0">
                <wp:start x="-271" y="0"/>
                <wp:lineTo x="-271" y="21452"/>
                <wp:lineTo x="21654" y="21452"/>
                <wp:lineTo x="21654" y="0"/>
                <wp:lineTo x="-271" y="0"/>
              </wp:wrapPolygon>
            </wp:wrapThrough>
            <wp:docPr id="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033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3822063</wp:posOffset>
            </wp:positionH>
            <wp:positionV relativeFrom="paragraph">
              <wp:posOffset>125730</wp:posOffset>
            </wp:positionV>
            <wp:extent cx="1514475" cy="1528447"/>
            <wp:effectExtent l="0" t="0" r="0" b="0"/>
            <wp:wrapThrough wrapText="bothSides">
              <wp:wrapPolygon edited="0">
                <wp:start x="-272" y="0"/>
                <wp:lineTo x="-272" y="21268"/>
                <wp:lineTo x="21736" y="21268"/>
                <wp:lineTo x="21736" y="0"/>
                <wp:lineTo x="-272" y="0"/>
              </wp:wrapPolygon>
            </wp:wrapThrough>
            <wp:docPr id="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28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-231836</wp:posOffset>
            </wp:positionH>
            <wp:positionV relativeFrom="line">
              <wp:posOffset>129597</wp:posOffset>
            </wp:positionV>
            <wp:extent cx="1712515" cy="1712515"/>
            <wp:effectExtent l="0" t="0" r="0" b="0"/>
            <wp:wrapSquare wrapText="right"/>
            <wp:docPr id="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515" cy="1712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F591F" w:rsidRDefault="006F591F" w:rsidP="006F591F"/>
    <w:p w:rsidR="00CF0D27" w:rsidRDefault="006F591F" w:rsidP="006F591F">
      <w:r>
        <w:rPr>
          <w:rFonts w:ascii="Times New Roman" w:hAnsi="Times New Roman"/>
          <w:sz w:val="22"/>
          <w:szCs w:val="22"/>
        </w:rPr>
        <w:t xml:space="preserve">             </w:t>
      </w:r>
    </w:p>
    <w:sectPr w:rsidR="00CF0D27" w:rsidSect="001F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F73"/>
    <w:multiLevelType w:val="multilevel"/>
    <w:tmpl w:val="E1D0A7EE"/>
    <w:styleLink w:val="WWNum11"/>
    <w:lvl w:ilvl="0">
      <w:start w:val="1"/>
      <w:numFmt w:val="decimal"/>
      <w:lvlText w:val="%1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">
    <w:nsid w:val="0CA25DF5"/>
    <w:multiLevelType w:val="multilevel"/>
    <w:tmpl w:val="7348FE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D6C1A5B"/>
    <w:multiLevelType w:val="multilevel"/>
    <w:tmpl w:val="9F0629D2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A445C54"/>
    <w:multiLevelType w:val="multilevel"/>
    <w:tmpl w:val="97DE9BAA"/>
    <w:styleLink w:val="WWNum6"/>
    <w:lvl w:ilvl="0">
      <w:start w:val="1"/>
      <w:numFmt w:val="decimal"/>
      <w:lvlText w:val="%1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Roman"/>
      <w:lvlText w:val="%2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lowerRoman"/>
      <w:lvlText w:val="%1.%2.%3.%4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Roman"/>
      <w:lvlText w:val="%1.%2.%3.%4.%5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lowerRoman"/>
      <w:lvlText w:val="%1.%2.%3.%4.%5.%6.%7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Roman"/>
      <w:lvlText w:val="%1.%2.%3.%4.%5.%6.%7.%8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">
    <w:nsid w:val="200F15D7"/>
    <w:multiLevelType w:val="multilevel"/>
    <w:tmpl w:val="FCF01218"/>
    <w:styleLink w:val="WWNum7"/>
    <w:lvl w:ilvl="0">
      <w:start w:val="1"/>
      <w:numFmt w:val="decimal"/>
      <w:lvlText w:val="%1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Roman"/>
      <w:lvlText w:val="%2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lowerRoman"/>
      <w:lvlText w:val="%1.%2.%3.%4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Roman"/>
      <w:lvlText w:val="%1.%2.%3.%4.%5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lowerRoman"/>
      <w:lvlText w:val="%1.%2.%3.%4.%5.%6.%7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Roman"/>
      <w:lvlText w:val="%1.%2.%3.%4.%5.%6.%7.%8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>
    <w:nsid w:val="213B7DB9"/>
    <w:multiLevelType w:val="multilevel"/>
    <w:tmpl w:val="DB64425C"/>
    <w:styleLink w:val="WWNum9"/>
    <w:lvl w:ilvl="0">
      <w:start w:val="1"/>
      <w:numFmt w:val="decimal"/>
      <w:lvlText w:val="%1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">
    <w:nsid w:val="31A720FE"/>
    <w:multiLevelType w:val="hybridMultilevel"/>
    <w:tmpl w:val="AC62B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F1564"/>
    <w:multiLevelType w:val="multilevel"/>
    <w:tmpl w:val="B344A5E4"/>
    <w:styleLink w:val="WWNum2"/>
    <w:lvl w:ilvl="0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1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2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3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4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5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6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7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  <w:lvl w:ilvl="8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4"/>
        <w:szCs w:val="24"/>
        <w:vertAlign w:val="baseline"/>
      </w:rPr>
    </w:lvl>
  </w:abstractNum>
  <w:abstractNum w:abstractNumId="8">
    <w:nsid w:val="5DFF4504"/>
    <w:multiLevelType w:val="multilevel"/>
    <w:tmpl w:val="C96A6FFA"/>
    <w:styleLink w:val="WWNum21"/>
    <w:lvl w:ilvl="0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●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9">
    <w:nsid w:val="5EED6699"/>
    <w:multiLevelType w:val="multilevel"/>
    <w:tmpl w:val="B1CC5CD4"/>
    <w:styleLink w:val="WWNum4"/>
    <w:lvl w:ilvl="0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0">
    <w:nsid w:val="720B734F"/>
    <w:multiLevelType w:val="multilevel"/>
    <w:tmpl w:val="ECE83E8C"/>
    <w:styleLink w:val="WWNum12"/>
    <w:lvl w:ilvl="0">
      <w:start w:val="1"/>
      <w:numFmt w:val="decimal"/>
      <w:lvlText w:val="%1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)"/>
      <w:lvlJc w:val="left"/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F591F"/>
    <w:rsid w:val="001F0921"/>
    <w:rsid w:val="0030738F"/>
    <w:rsid w:val="003F4B3D"/>
    <w:rsid w:val="006F591F"/>
    <w:rsid w:val="00746A5B"/>
    <w:rsid w:val="0090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591F"/>
    <w:pPr>
      <w:shd w:val="clear" w:color="auto" w:fill="FFFFFF"/>
      <w:autoSpaceDN w:val="0"/>
      <w:spacing w:after="0" w:line="240" w:lineRule="auto"/>
      <w:textAlignment w:val="baseline"/>
    </w:pPr>
    <w:rPr>
      <w:rFonts w:ascii="Calibri" w:eastAsia="Arial Unicode MS" w:hAnsi="Calibri" w:cs="Arial Unicode MS"/>
      <w:color w:val="000000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6F591F"/>
    <w:pPr>
      <w:shd w:val="clear" w:color="auto" w:fill="FFFFFF"/>
      <w:suppressAutoHyphens/>
      <w:autoSpaceDN w:val="0"/>
      <w:ind w:left="720"/>
      <w:textAlignment w:val="baseline"/>
    </w:pPr>
    <w:rPr>
      <w:rFonts w:ascii="Calibri" w:eastAsia="Arial Unicode MS" w:hAnsi="Calibri" w:cs="Arial Unicode MS"/>
      <w:color w:val="000000"/>
      <w:kern w:val="3"/>
      <w:lang w:eastAsia="zh-CN" w:bidi="hi-IN"/>
    </w:rPr>
  </w:style>
  <w:style w:type="numbering" w:customStyle="1" w:styleId="WWNum2">
    <w:name w:val="WWNum2"/>
    <w:basedOn w:val="Bezlisty"/>
    <w:rsid w:val="006F591F"/>
    <w:pPr>
      <w:numPr>
        <w:numId w:val="1"/>
      </w:numPr>
    </w:pPr>
  </w:style>
  <w:style w:type="numbering" w:customStyle="1" w:styleId="WWNum4">
    <w:name w:val="WWNum4"/>
    <w:basedOn w:val="Bezlisty"/>
    <w:rsid w:val="006F591F"/>
    <w:pPr>
      <w:numPr>
        <w:numId w:val="2"/>
      </w:numPr>
    </w:pPr>
  </w:style>
  <w:style w:type="numbering" w:customStyle="1" w:styleId="WWNum6">
    <w:name w:val="WWNum6"/>
    <w:basedOn w:val="Bezlisty"/>
    <w:rsid w:val="006F591F"/>
    <w:pPr>
      <w:numPr>
        <w:numId w:val="3"/>
      </w:numPr>
    </w:pPr>
  </w:style>
  <w:style w:type="numbering" w:customStyle="1" w:styleId="WWNum7">
    <w:name w:val="WWNum7"/>
    <w:basedOn w:val="Bezlisty"/>
    <w:rsid w:val="006F591F"/>
    <w:pPr>
      <w:numPr>
        <w:numId w:val="4"/>
      </w:numPr>
    </w:pPr>
  </w:style>
  <w:style w:type="numbering" w:customStyle="1" w:styleId="WWNum9">
    <w:name w:val="WWNum9"/>
    <w:basedOn w:val="Bezlisty"/>
    <w:rsid w:val="006F591F"/>
    <w:pPr>
      <w:numPr>
        <w:numId w:val="5"/>
      </w:numPr>
    </w:pPr>
  </w:style>
  <w:style w:type="numbering" w:customStyle="1" w:styleId="WWNum11">
    <w:name w:val="WWNum11"/>
    <w:basedOn w:val="Bezlisty"/>
    <w:rsid w:val="006F591F"/>
    <w:pPr>
      <w:numPr>
        <w:numId w:val="6"/>
      </w:numPr>
    </w:pPr>
  </w:style>
  <w:style w:type="numbering" w:customStyle="1" w:styleId="WWNum12">
    <w:name w:val="WWNum12"/>
    <w:basedOn w:val="Bezlisty"/>
    <w:rsid w:val="006F591F"/>
    <w:pPr>
      <w:numPr>
        <w:numId w:val="7"/>
      </w:numPr>
    </w:pPr>
  </w:style>
  <w:style w:type="numbering" w:customStyle="1" w:styleId="WWNum21">
    <w:name w:val="WWNum21"/>
    <w:basedOn w:val="Bezlisty"/>
    <w:rsid w:val="006F591F"/>
    <w:pPr>
      <w:numPr>
        <w:numId w:val="8"/>
      </w:numPr>
    </w:pPr>
  </w:style>
  <w:style w:type="paragraph" w:styleId="Bezodstpw">
    <w:name w:val="No Spacing"/>
    <w:uiPriority w:val="1"/>
    <w:qFormat/>
    <w:rsid w:val="00746A5B"/>
    <w:pPr>
      <w:shd w:val="clear" w:color="auto" w:fill="FFFFFF"/>
      <w:autoSpaceDN w:val="0"/>
      <w:spacing w:after="0" w:line="240" w:lineRule="auto"/>
      <w:textAlignment w:val="baseline"/>
    </w:pPr>
    <w:rPr>
      <w:rFonts w:ascii="Calibri" w:eastAsia="Arial Unicode MS" w:hAnsi="Calibri" w:cs="Mangal"/>
      <w:color w:val="000000"/>
      <w:kern w:val="3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4356</Characters>
  <Application>Microsoft Office Word</Application>
  <DocSecurity>0</DocSecurity>
  <Lines>36</Lines>
  <Paragraphs>10</Paragraphs>
  <ScaleCrop>false</ScaleCrop>
  <Company>trans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2023-03-15T21:57:00Z</dcterms:created>
  <dcterms:modified xsi:type="dcterms:W3CDTF">2023-03-15T22:03:00Z</dcterms:modified>
</cp:coreProperties>
</file>